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7C635" w14:textId="448C2ABC" w:rsidR="00E7585D" w:rsidRPr="00965DC9" w:rsidRDefault="002B318F" w:rsidP="00147B94">
      <w:pPr>
        <w:rPr>
          <w:rFonts w:ascii="Corbel" w:eastAsia="Helvetica Neue" w:hAnsi="Corbel" w:cs="Helvetica Neue"/>
          <w:bCs/>
          <w:sz w:val="32"/>
          <w:szCs w:val="32"/>
        </w:rPr>
      </w:pPr>
      <w:r>
        <w:rPr>
          <w:rFonts w:ascii="Corbel" w:eastAsia="Helvetica Neue" w:hAnsi="Corbel" w:cs="Helvetica Neue"/>
          <w:bCs/>
          <w:noProof/>
          <w:sz w:val="32"/>
          <w:szCs w:val="32"/>
        </w:rPr>
        <w:drawing>
          <wp:anchor distT="0" distB="0" distL="114300" distR="114300" simplePos="0" relativeHeight="251658246" behindDoc="1" locked="0" layoutInCell="1" allowOverlap="1" wp14:anchorId="7488C85A" wp14:editId="6D9D8424">
            <wp:simplePos x="0" y="0"/>
            <wp:positionH relativeFrom="page">
              <wp:posOffset>0</wp:posOffset>
            </wp:positionH>
            <wp:positionV relativeFrom="margin">
              <wp:posOffset>-914400</wp:posOffset>
            </wp:positionV>
            <wp:extent cx="7558839" cy="10696711"/>
            <wp:effectExtent l="0" t="0" r="4445" b="0"/>
            <wp:wrapNone/>
            <wp:docPr id="127935870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58701" name="Graphic 7"/>
                    <pic:cNvPicPr/>
                  </pic:nvPicPr>
                  <pic:blipFill>
                    <a:blip r:embed="rId12">
                      <a:extLst>
                        <a:ext uri="{96DAC541-7B7A-43D3-8B79-37D633B846F1}">
                          <asvg:svgBlip xmlns:asvg="http://schemas.microsoft.com/office/drawing/2016/SVG/main" r:embed="rId13"/>
                        </a:ext>
                      </a:extLst>
                    </a:blip>
                    <a:stretch>
                      <a:fillRect/>
                    </a:stretch>
                  </pic:blipFill>
                  <pic:spPr>
                    <a:xfrm>
                      <a:off x="0" y="0"/>
                      <a:ext cx="7558839" cy="10696711"/>
                    </a:xfrm>
                    <a:prstGeom prst="rect">
                      <a:avLst/>
                    </a:prstGeom>
                  </pic:spPr>
                </pic:pic>
              </a:graphicData>
            </a:graphic>
            <wp14:sizeRelH relativeFrom="margin">
              <wp14:pctWidth>0</wp14:pctWidth>
            </wp14:sizeRelH>
            <wp14:sizeRelV relativeFrom="margin">
              <wp14:pctHeight>0</wp14:pctHeight>
            </wp14:sizeRelV>
          </wp:anchor>
        </w:drawing>
      </w:r>
      <w:r w:rsidR="00B134EE">
        <w:rPr>
          <w:rFonts w:ascii="Corbel" w:eastAsia="Helvetica Neue" w:hAnsi="Corbel" w:cs="Helvetica Neue"/>
          <w:bCs/>
          <w:noProof/>
          <w:sz w:val="32"/>
          <w:szCs w:val="32"/>
        </w:rPr>
        <w:drawing>
          <wp:anchor distT="0" distB="0" distL="114300" distR="114300" simplePos="0" relativeHeight="251658243" behindDoc="1" locked="0" layoutInCell="1" allowOverlap="1" wp14:anchorId="15FE410C" wp14:editId="1CA77754">
            <wp:simplePos x="0" y="0"/>
            <wp:positionH relativeFrom="page">
              <wp:posOffset>899321</wp:posOffset>
            </wp:positionH>
            <wp:positionV relativeFrom="page">
              <wp:posOffset>1009650</wp:posOffset>
            </wp:positionV>
            <wp:extent cx="1883713" cy="2209800"/>
            <wp:effectExtent l="0" t="0" r="2540" b="0"/>
            <wp:wrapNone/>
            <wp:docPr id="1076610927"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10927" name="Graphic 1076610927"/>
                    <pic:cNvPicPr/>
                  </pic:nvPicPr>
                  <pic:blipFill>
                    <a:blip r:embed="rId14">
                      <a:extLst>
                        <a:ext uri="{96DAC541-7B7A-43D3-8B79-37D633B846F1}">
                          <asvg:svgBlip xmlns:asvg="http://schemas.microsoft.com/office/drawing/2016/SVG/main" r:embed="rId15"/>
                        </a:ext>
                      </a:extLst>
                    </a:blip>
                    <a:stretch>
                      <a:fillRect/>
                    </a:stretch>
                  </pic:blipFill>
                  <pic:spPr>
                    <a:xfrm>
                      <a:off x="0" y="0"/>
                      <a:ext cx="1883713" cy="2209800"/>
                    </a:xfrm>
                    <a:prstGeom prst="rect">
                      <a:avLst/>
                    </a:prstGeom>
                  </pic:spPr>
                </pic:pic>
              </a:graphicData>
            </a:graphic>
            <wp14:sizeRelH relativeFrom="margin">
              <wp14:pctWidth>0</wp14:pctWidth>
            </wp14:sizeRelH>
            <wp14:sizeRelV relativeFrom="margin">
              <wp14:pctHeight>0</wp14:pctHeight>
            </wp14:sizeRelV>
          </wp:anchor>
        </w:drawing>
      </w:r>
      <w:bookmarkStart w:id="0" w:name="_Ref215065937"/>
      <w:bookmarkEnd w:id="0"/>
      <w:r w:rsidR="007741D0" w:rsidRPr="00965DC9">
        <w:rPr>
          <w:noProof/>
        </w:rPr>
        <mc:AlternateContent>
          <mc:Choice Requires="wps">
            <w:drawing>
              <wp:anchor distT="0" distB="0" distL="114300" distR="114300" simplePos="0" relativeHeight="251658240" behindDoc="0" locked="0" layoutInCell="1" allowOverlap="1" wp14:anchorId="49BCAB8A" wp14:editId="4273ACF0">
                <wp:simplePos x="0" y="0"/>
                <wp:positionH relativeFrom="column">
                  <wp:posOffset>-1248770</wp:posOffset>
                </wp:positionH>
                <wp:positionV relativeFrom="paragraph">
                  <wp:posOffset>-914400</wp:posOffset>
                </wp:positionV>
                <wp:extent cx="263313" cy="10680700"/>
                <wp:effectExtent l="0" t="0" r="3810" b="6350"/>
                <wp:wrapNone/>
                <wp:docPr id="18" name="Rectangle 18"/>
                <wp:cNvGraphicFramePr/>
                <a:graphic xmlns:a="http://schemas.openxmlformats.org/drawingml/2006/main">
                  <a:graphicData uri="http://schemas.microsoft.com/office/word/2010/wordprocessingShape">
                    <wps:wsp>
                      <wps:cNvSpPr/>
                      <wps:spPr>
                        <a:xfrm>
                          <a:off x="0" y="0"/>
                          <a:ext cx="263313" cy="10680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1D883" id="Rectangle 18" o:spid="_x0000_s1026" style="position:absolute;margin-left:-98.35pt;margin-top:-1in;width:20.7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" fillcolor="white [3214]" stroked="f" strokeweight="2pt"/>
            </w:pict>
          </mc:Fallback>
        </mc:AlternateContent>
      </w:r>
    </w:p>
    <w:p w14:paraId="2C1BC349" w14:textId="77777777" w:rsidR="00E7585D" w:rsidRPr="00965DC9" w:rsidRDefault="00E7585D" w:rsidP="00147B94">
      <w:pPr>
        <w:rPr>
          <w:rFonts w:ascii="Corbel" w:eastAsia="Helvetica Neue" w:hAnsi="Corbel" w:cs="Helvetica Neue"/>
          <w:bCs/>
          <w:sz w:val="32"/>
          <w:szCs w:val="32"/>
        </w:rPr>
      </w:pPr>
    </w:p>
    <w:p w14:paraId="401F8DE1" w14:textId="77777777" w:rsidR="00E7585D" w:rsidRPr="00965DC9" w:rsidRDefault="00E7585D" w:rsidP="00147B94">
      <w:pPr>
        <w:rPr>
          <w:rFonts w:ascii="Corbel" w:eastAsia="Helvetica Neue" w:hAnsi="Corbel" w:cs="Helvetica Neue"/>
          <w:bCs/>
          <w:sz w:val="32"/>
          <w:szCs w:val="32"/>
        </w:rPr>
      </w:pPr>
    </w:p>
    <w:p w14:paraId="1592B9B9" w14:textId="77777777" w:rsidR="00B134EE" w:rsidRDefault="00B134EE">
      <w:pPr>
        <w:rPr>
          <w:rFonts w:ascii="Corbel" w:eastAsia="Helvetica Neue" w:hAnsi="Corbel" w:cs="Helvetica Neue"/>
          <w:bCs/>
          <w:sz w:val="32"/>
          <w:szCs w:val="32"/>
        </w:rPr>
      </w:pPr>
    </w:p>
    <w:p w14:paraId="38EB9E89" w14:textId="12A3BE41" w:rsidR="00B134EE" w:rsidRDefault="00B134EE">
      <w:pPr>
        <w:rPr>
          <w:rFonts w:ascii="Corbel" w:eastAsia="Helvetica Neue" w:hAnsi="Corbel" w:cs="Helvetica Neue"/>
          <w:bCs/>
          <w:sz w:val="32"/>
          <w:szCs w:val="32"/>
        </w:rPr>
      </w:pPr>
    </w:p>
    <w:p w14:paraId="422DCDAE" w14:textId="77777777" w:rsidR="00B134EE" w:rsidRDefault="00B134EE">
      <w:pPr>
        <w:rPr>
          <w:rFonts w:ascii="Corbel" w:eastAsia="Helvetica Neue" w:hAnsi="Corbel" w:cs="Helvetica Neue"/>
          <w:bCs/>
          <w:sz w:val="32"/>
          <w:szCs w:val="32"/>
        </w:rPr>
      </w:pPr>
    </w:p>
    <w:p w14:paraId="723852DE" w14:textId="08D79938" w:rsidR="00B134EE" w:rsidRDefault="00B134EE">
      <w:pPr>
        <w:rPr>
          <w:rFonts w:ascii="Corbel" w:eastAsia="Helvetica Neue" w:hAnsi="Corbel" w:cs="Helvetica Neue"/>
          <w:bCs/>
          <w:sz w:val="32"/>
          <w:szCs w:val="32"/>
        </w:rPr>
      </w:pPr>
    </w:p>
    <w:p w14:paraId="75CFF380" w14:textId="3C30D49C" w:rsidR="00FA7C33" w:rsidRDefault="004513D4">
      <w:pPr>
        <w:rPr>
          <w:rFonts w:ascii="Corbel" w:eastAsia="Helvetica Neue" w:hAnsi="Corbel" w:cs="Helvetica Neue"/>
          <w:bCs/>
          <w:sz w:val="32"/>
          <w:szCs w:val="32"/>
        </w:rPr>
      </w:pPr>
      <w:r w:rsidRPr="00965DC9">
        <w:rPr>
          <w:rFonts w:ascii="Corbel" w:eastAsia="Helvetica Neue" w:hAnsi="Corbel" w:cs="Helvetica Neue"/>
          <w:bCs/>
          <w:noProof/>
          <w:sz w:val="32"/>
          <w:szCs w:val="32"/>
        </w:rPr>
        <mc:AlternateContent>
          <mc:Choice Requires="wps">
            <w:drawing>
              <wp:anchor distT="45720" distB="45720" distL="114300" distR="114300" simplePos="0" relativeHeight="251658241" behindDoc="0" locked="0" layoutInCell="1" allowOverlap="1" wp14:anchorId="0B923CBE" wp14:editId="793634AF">
                <wp:simplePos x="0" y="0"/>
                <wp:positionH relativeFrom="margin">
                  <wp:posOffset>-558165</wp:posOffset>
                </wp:positionH>
                <wp:positionV relativeFrom="paragraph">
                  <wp:posOffset>508000</wp:posOffset>
                </wp:positionV>
                <wp:extent cx="6418580" cy="3728720"/>
                <wp:effectExtent l="0" t="0" r="0" b="508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3728720"/>
                        </a:xfrm>
                        <a:prstGeom prst="rect">
                          <a:avLst/>
                        </a:prstGeom>
                        <a:noFill/>
                        <a:ln w="9525">
                          <a:noFill/>
                          <a:miter lim="800000"/>
                          <a:headEnd/>
                          <a:tailEnd/>
                        </a:ln>
                      </wps:spPr>
                      <wps:txbx>
                        <w:txbxContent>
                          <w:p w14:paraId="61B7951E" w14:textId="55BB8AB4" w:rsidR="007062D8" w:rsidRPr="002B318F" w:rsidRDefault="00CC6B50" w:rsidP="00312BEF">
                            <w:pPr>
                              <w:spacing w:line="192" w:lineRule="auto"/>
                              <w:rPr>
                                <w:rFonts w:ascii="ABC Favorit" w:hAnsi="ABC Favorit"/>
                                <w:color w:val="FFFFFF" w:themeColor="background2"/>
                                <w:sz w:val="2"/>
                                <w:szCs w:val="2"/>
                              </w:rPr>
                            </w:pPr>
                            <w:r>
                              <w:rPr>
                                <w:color w:val="FFFFFF" w:themeColor="background2"/>
                                <w:spacing w:val="-40"/>
                                <w:sz w:val="136"/>
                                <w:szCs w:val="136"/>
                              </w:rPr>
                              <w:t>Stakeholder Engagement Report</w:t>
                            </w:r>
                            <w:r w:rsidR="004513D4">
                              <w:rPr>
                                <w:color w:val="FFFFFF" w:themeColor="background2"/>
                                <w:spacing w:val="-40"/>
                                <w:sz w:val="136"/>
                                <w:szCs w:val="136"/>
                              </w:rPr>
                              <w:br/>
                            </w:r>
                            <w:r w:rsidR="00833295">
                              <w:rPr>
                                <w:rFonts w:ascii="ABC Favorit" w:hAnsi="ABC Favorit"/>
                                <w:color w:val="FFFFFF" w:themeColor="background2"/>
                                <w:sz w:val="24"/>
                                <w:szCs w:val="24"/>
                              </w:rPr>
                              <w:t>Supplier – Facility Name</w:t>
                            </w:r>
                            <w:r w:rsidR="00833295" w:rsidRPr="00236BAE">
                              <w:rPr>
                                <w:rFonts w:ascii="ABC Favorit" w:hAnsi="ABC Favorit"/>
                                <w:color w:val="FFFFFF" w:themeColor="background2"/>
                                <w:sz w:val="24"/>
                                <w:szCs w:val="24"/>
                              </w:rPr>
                              <w:t xml:space="preserve"> | </w:t>
                            </w:r>
                            <w:r w:rsidR="00833295">
                              <w:rPr>
                                <w:rFonts w:ascii="ABC Favorit" w:hAnsi="ABC Favorit"/>
                                <w:color w:val="FFFFFF" w:themeColor="background2"/>
                                <w:sz w:val="24"/>
                                <w:szCs w:val="24"/>
                              </w:rPr>
                              <w:t xml:space="preserve">Facility ID </w:t>
                            </w:r>
                            <w:r w:rsidR="00833295" w:rsidRPr="00236BAE">
                              <w:rPr>
                                <w:rFonts w:ascii="ABC Favorit" w:hAnsi="ABC Favorit"/>
                                <w:color w:val="FFFFFF" w:themeColor="background2"/>
                                <w:sz w:val="24"/>
                                <w:szCs w:val="24"/>
                              </w:rPr>
                              <w:t xml:space="preserve">| </w:t>
                            </w:r>
                            <w:r w:rsidR="00833295">
                              <w:rPr>
                                <w:rFonts w:ascii="ABC Favorit" w:hAnsi="ABC Favorit"/>
                                <w:color w:val="FFFFFF" w:themeColor="background2"/>
                                <w:sz w:val="24"/>
                                <w:szCs w:val="24"/>
                              </w:rPr>
                              <w:t>Submission/update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23CBE" id="_x0000_t202" coordsize="21600,21600" o:spt="202" path="m,l,21600r21600,l21600,xe">
                <v:stroke joinstyle="miter"/>
                <v:path gradientshapeok="t" o:connecttype="rect"/>
              </v:shapetype>
              <v:shape id="Text Box 21" o:spid="_x0000_s1026" type="#_x0000_t202" style="position:absolute;margin-left:-43.95pt;margin-top:40pt;width:505.4pt;height:293.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" filled="f" stroked="f">
                <v:textbox>
                  <w:txbxContent>
                    <w:p w14:paraId="61B7951E" w14:textId="55BB8AB4" w:rsidR="007062D8" w:rsidRPr="002B318F" w:rsidRDefault="00CC6B50" w:rsidP="00312BEF">
                      <w:pPr>
                        <w:spacing w:line="192" w:lineRule="auto"/>
                        <w:rPr>
                          <w:rFonts w:ascii="ABC Favorit" w:hAnsi="ABC Favorit"/>
                          <w:color w:val="FFFFFF" w:themeColor="background2"/>
                          <w:sz w:val="2"/>
                          <w:szCs w:val="2"/>
                        </w:rPr>
                      </w:pPr>
                      <w:r>
                        <w:rPr>
                          <w:color w:val="FFFFFF" w:themeColor="background2"/>
                          <w:spacing w:val="-40"/>
                          <w:sz w:val="136"/>
                          <w:szCs w:val="136"/>
                        </w:rPr>
                        <w:t>Stakeholder Engagement Report</w:t>
                      </w:r>
                      <w:r w:rsidR="004513D4">
                        <w:rPr>
                          <w:color w:val="FFFFFF" w:themeColor="background2"/>
                          <w:spacing w:val="-40"/>
                          <w:sz w:val="136"/>
                          <w:szCs w:val="136"/>
                        </w:rPr>
                        <w:br/>
                      </w:r>
                      <w:r w:rsidR="00833295">
                        <w:rPr>
                          <w:rFonts w:ascii="ABC Favorit" w:hAnsi="ABC Favorit"/>
                          <w:color w:val="FFFFFF" w:themeColor="background2"/>
                          <w:sz w:val="24"/>
                          <w:szCs w:val="24"/>
                        </w:rPr>
                        <w:t>Supplier – Facility Name</w:t>
                      </w:r>
                      <w:r w:rsidR="00833295" w:rsidRPr="00236BAE">
                        <w:rPr>
                          <w:rFonts w:ascii="ABC Favorit" w:hAnsi="ABC Favorit"/>
                          <w:color w:val="FFFFFF" w:themeColor="background2"/>
                          <w:sz w:val="24"/>
                          <w:szCs w:val="24"/>
                        </w:rPr>
                        <w:t xml:space="preserve"> | </w:t>
                      </w:r>
                      <w:r w:rsidR="00833295">
                        <w:rPr>
                          <w:rFonts w:ascii="ABC Favorit" w:hAnsi="ABC Favorit"/>
                          <w:color w:val="FFFFFF" w:themeColor="background2"/>
                          <w:sz w:val="24"/>
                          <w:szCs w:val="24"/>
                        </w:rPr>
                        <w:t xml:space="preserve">Facility ID </w:t>
                      </w:r>
                      <w:r w:rsidR="00833295" w:rsidRPr="00236BAE">
                        <w:rPr>
                          <w:rFonts w:ascii="ABC Favorit" w:hAnsi="ABC Favorit"/>
                          <w:color w:val="FFFFFF" w:themeColor="background2"/>
                          <w:sz w:val="24"/>
                          <w:szCs w:val="24"/>
                        </w:rPr>
                        <w:t xml:space="preserve">| </w:t>
                      </w:r>
                      <w:r w:rsidR="00833295">
                        <w:rPr>
                          <w:rFonts w:ascii="ABC Favorit" w:hAnsi="ABC Favorit"/>
                          <w:color w:val="FFFFFF" w:themeColor="background2"/>
                          <w:sz w:val="24"/>
                          <w:szCs w:val="24"/>
                        </w:rPr>
                        <w:t>Submission/update date</w:t>
                      </w:r>
                    </w:p>
                  </w:txbxContent>
                </v:textbox>
                <w10:wrap type="square" anchorx="margin"/>
              </v:shape>
            </w:pict>
          </mc:Fallback>
        </mc:AlternateContent>
      </w:r>
    </w:p>
    <w:p w14:paraId="45BD6239" w14:textId="77777777" w:rsidR="00B134EE" w:rsidRDefault="00B134EE">
      <w:pPr>
        <w:rPr>
          <w:rFonts w:ascii="Corbel" w:eastAsia="Helvetica Neue" w:hAnsi="Corbel" w:cs="Helvetica Neue"/>
          <w:bCs/>
          <w:sz w:val="32"/>
          <w:szCs w:val="32"/>
        </w:rPr>
      </w:pPr>
    </w:p>
    <w:p w14:paraId="0D6DEDC4" w14:textId="77777777" w:rsidR="00B134EE" w:rsidRDefault="00B134EE">
      <w:pPr>
        <w:rPr>
          <w:rFonts w:ascii="Corbel" w:eastAsia="Helvetica Neue" w:hAnsi="Corbel" w:cs="Helvetica Neue"/>
          <w:bCs/>
          <w:sz w:val="32"/>
          <w:szCs w:val="32"/>
        </w:rPr>
      </w:pPr>
    </w:p>
    <w:p w14:paraId="4D472F80" w14:textId="77777777" w:rsidR="00B134EE" w:rsidRDefault="00B134EE">
      <w:pPr>
        <w:rPr>
          <w:rFonts w:ascii="Corbel" w:eastAsia="Helvetica Neue" w:hAnsi="Corbel" w:cs="Helvetica Neue"/>
          <w:bCs/>
          <w:sz w:val="32"/>
          <w:szCs w:val="32"/>
        </w:rPr>
      </w:pPr>
    </w:p>
    <w:p w14:paraId="3EF61D4A" w14:textId="38592F60" w:rsidR="00B134EE" w:rsidRDefault="008435DB">
      <w:pPr>
        <w:rPr>
          <w:rFonts w:ascii="Corbel" w:eastAsia="Helvetica Neue" w:hAnsi="Corbel" w:cs="Helvetica Neue"/>
          <w:bCs/>
          <w:sz w:val="32"/>
          <w:szCs w:val="32"/>
        </w:rPr>
      </w:pPr>
      <w:r>
        <w:rPr>
          <w:rFonts w:ascii="Corbel" w:eastAsia="Helvetica Neue" w:hAnsi="Corbel" w:cs="Helvetica Neue"/>
          <w:bCs/>
          <w:noProof/>
          <w:sz w:val="32"/>
          <w:szCs w:val="32"/>
        </w:rPr>
        <mc:AlternateContent>
          <mc:Choice Requires="wps">
            <w:drawing>
              <wp:anchor distT="0" distB="0" distL="114300" distR="114300" simplePos="0" relativeHeight="251660294" behindDoc="0" locked="0" layoutInCell="1" allowOverlap="1" wp14:anchorId="1FC13414" wp14:editId="00CF4EA0">
                <wp:simplePos x="0" y="0"/>
                <wp:positionH relativeFrom="margin">
                  <wp:posOffset>-406400</wp:posOffset>
                </wp:positionH>
                <wp:positionV relativeFrom="margin">
                  <wp:posOffset>9107170</wp:posOffset>
                </wp:positionV>
                <wp:extent cx="1409700" cy="243205"/>
                <wp:effectExtent l="0" t="0" r="0" b="4445"/>
                <wp:wrapNone/>
                <wp:docPr id="649376587" name="Text Box 6"/>
                <wp:cNvGraphicFramePr/>
                <a:graphic xmlns:a="http://schemas.openxmlformats.org/drawingml/2006/main">
                  <a:graphicData uri="http://schemas.microsoft.com/office/word/2010/wordprocessingShape">
                    <wps:wsp>
                      <wps:cNvSpPr txBox="1"/>
                      <wps:spPr>
                        <a:xfrm>
                          <a:off x="0" y="0"/>
                          <a:ext cx="1409700" cy="243205"/>
                        </a:xfrm>
                        <a:prstGeom prst="rect">
                          <a:avLst/>
                        </a:prstGeom>
                        <a:noFill/>
                        <a:ln w="6350">
                          <a:noFill/>
                        </a:ln>
                      </wps:spPr>
                      <wps:txbx>
                        <w:txbxContent>
                          <w:p w14:paraId="5EA9C8EE" w14:textId="5181B3B1" w:rsidR="008435DB" w:rsidRPr="00042D58" w:rsidRDefault="008435DB" w:rsidP="008435DB">
                            <w:pPr>
                              <w:rPr>
                                <w:rFonts w:hint="eastAsia"/>
                                <w:color w:val="EFECEA" w:themeColor="background1"/>
                                <w:sz w:val="16"/>
                                <w:szCs w:val="16"/>
                                <w:lang w:val="en-US"/>
                              </w:rPr>
                            </w:pPr>
                            <w:r>
                              <w:rPr>
                                <w:color w:val="EFECEA" w:themeColor="background1"/>
                                <w:sz w:val="16"/>
                                <w:szCs w:val="16"/>
                                <w:lang w:val="en-US"/>
                              </w:rPr>
                              <w:t>Template version: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3414" id="Text Box 6" o:spid="_x0000_s1027" type="#_x0000_t202" style="position:absolute;margin-left:-32pt;margin-top:717.1pt;width:111pt;height:19.15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McGAIAADM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" filled="f" stroked="f" strokeweight=".5pt">
                <v:textbox>
                  <w:txbxContent>
                    <w:p w14:paraId="5EA9C8EE" w14:textId="5181B3B1" w:rsidR="008435DB" w:rsidRPr="00042D58" w:rsidRDefault="008435DB" w:rsidP="008435DB">
                      <w:pPr>
                        <w:rPr>
                          <w:rFonts w:hint="eastAsia"/>
                          <w:color w:val="EFECEA" w:themeColor="background1"/>
                          <w:sz w:val="16"/>
                          <w:szCs w:val="16"/>
                          <w:lang w:val="en-US"/>
                        </w:rPr>
                      </w:pPr>
                      <w:r>
                        <w:rPr>
                          <w:color w:val="EFECEA" w:themeColor="background1"/>
                          <w:sz w:val="16"/>
                          <w:szCs w:val="16"/>
                          <w:lang w:val="en-US"/>
                        </w:rPr>
                        <w:t>Template version: 2.1</w:t>
                      </w:r>
                    </w:p>
                  </w:txbxContent>
                </v:textbox>
                <w10:wrap anchorx="margin" anchory="margin"/>
              </v:shape>
            </w:pict>
          </mc:Fallback>
        </mc:AlternateContent>
      </w:r>
      <w:r w:rsidR="00B134EE">
        <w:rPr>
          <w:rFonts w:ascii="Corbel" w:eastAsia="Helvetica Neue" w:hAnsi="Corbel" w:cs="Helvetica Neue"/>
          <w:bCs/>
          <w:sz w:val="32"/>
          <w:szCs w:val="32"/>
        </w:rPr>
        <w:br w:type="page"/>
      </w:r>
    </w:p>
    <w:sdt>
      <w:sdtPr>
        <w:rPr>
          <w:rFonts w:asciiTheme="minorHAnsi" w:eastAsiaTheme="minorEastAsia" w:hAnsiTheme="minorHAnsi" w:cstheme="minorBidi"/>
          <w:b w:val="0"/>
          <w:sz w:val="21"/>
          <w:szCs w:val="22"/>
        </w:rPr>
        <w:id w:val="1466932530"/>
        <w:docPartObj>
          <w:docPartGallery w:val="Table of Contents"/>
          <w:docPartUnique/>
        </w:docPartObj>
      </w:sdtPr>
      <w:sdtEndPr>
        <w:rPr>
          <w:bCs/>
          <w:noProof/>
        </w:rPr>
      </w:sdtEndPr>
      <w:sdtContent>
        <w:p w14:paraId="5469356E" w14:textId="560E128F" w:rsidR="00341598" w:rsidRDefault="00341598" w:rsidP="009B1F24">
          <w:pPr>
            <w:pStyle w:val="TOCHeading"/>
            <w:tabs>
              <w:tab w:val="right" w:pos="9029"/>
            </w:tabs>
            <w:rPr>
              <w:rFonts w:hint="eastAsia"/>
            </w:rPr>
          </w:pPr>
          <w:r>
            <w:t>Table of Contents</w:t>
          </w:r>
          <w:r w:rsidR="009B1F24">
            <w:rPr>
              <w:rFonts w:hint="eastAsia"/>
            </w:rPr>
            <w:tab/>
          </w:r>
        </w:p>
        <w:p w14:paraId="7C46CCEA" w14:textId="299577C3" w:rsidR="005A4CF2" w:rsidRDefault="00341598">
          <w:pPr>
            <w:pStyle w:val="TOC1"/>
            <w:tabs>
              <w:tab w:val="left" w:pos="440"/>
              <w:tab w:val="right" w:leader="dot" w:pos="9019"/>
            </w:tabs>
            <w:rPr>
              <w:rFonts w:hint="eastAsia"/>
              <w:noProof/>
              <w:kern w:val="2"/>
              <w:sz w:val="24"/>
              <w:szCs w:val="24"/>
              <w:lang w:val="en-US" w:eastAsia="en-US"/>
              <w14:ligatures w14:val="standardContextual"/>
            </w:rPr>
          </w:pPr>
          <w:r>
            <w:fldChar w:fldCharType="begin"/>
          </w:r>
          <w:r>
            <w:instrText xml:space="preserve"> TOC \o "1-3" \h \z \u </w:instrText>
          </w:r>
          <w:r>
            <w:fldChar w:fldCharType="separate"/>
          </w:r>
          <w:hyperlink w:anchor="_Toc227848760" w:history="1">
            <w:r w:rsidR="005A4CF2" w:rsidRPr="004862E8">
              <w:rPr>
                <w:rStyle w:val="Hyperlink"/>
                <w:noProof/>
              </w:rPr>
              <w:t>1.</w:t>
            </w:r>
            <w:r w:rsidR="005A4CF2">
              <w:rPr>
                <w:noProof/>
                <w:kern w:val="2"/>
                <w:sz w:val="24"/>
                <w:szCs w:val="24"/>
                <w:lang w:val="en-US" w:eastAsia="en-US"/>
                <w14:ligatures w14:val="standardContextual"/>
              </w:rPr>
              <w:tab/>
            </w:r>
            <w:r w:rsidR="005A4CF2" w:rsidRPr="004862E8">
              <w:rPr>
                <w:rStyle w:val="Hyperlink"/>
                <w:noProof/>
              </w:rPr>
              <w:t>Prior public consultations conducted</w:t>
            </w:r>
            <w:r w:rsidR="005A4CF2">
              <w:rPr>
                <w:noProof/>
                <w:webHidden/>
              </w:rPr>
              <w:tab/>
            </w:r>
            <w:r w:rsidR="005A4CF2">
              <w:rPr>
                <w:noProof/>
                <w:webHidden/>
              </w:rPr>
              <w:fldChar w:fldCharType="begin"/>
            </w:r>
            <w:r w:rsidR="005A4CF2">
              <w:rPr>
                <w:noProof/>
                <w:webHidden/>
              </w:rPr>
              <w:instrText xml:space="preserve"> PAGEREF _Toc227848760 \h </w:instrText>
            </w:r>
            <w:r w:rsidR="005A4CF2">
              <w:rPr>
                <w:noProof/>
                <w:webHidden/>
              </w:rPr>
            </w:r>
            <w:r w:rsidR="005A4CF2">
              <w:rPr>
                <w:noProof/>
                <w:webHidden/>
              </w:rPr>
              <w:fldChar w:fldCharType="separate"/>
            </w:r>
            <w:r w:rsidR="005A4CF2">
              <w:rPr>
                <w:rFonts w:hint="eastAsia"/>
                <w:noProof/>
                <w:webHidden/>
              </w:rPr>
              <w:t>1</w:t>
            </w:r>
            <w:r w:rsidR="005A4CF2">
              <w:rPr>
                <w:noProof/>
                <w:webHidden/>
              </w:rPr>
              <w:fldChar w:fldCharType="end"/>
            </w:r>
          </w:hyperlink>
        </w:p>
        <w:p w14:paraId="43302844" w14:textId="7D292238" w:rsidR="005A4CF2" w:rsidRDefault="005A4CF2">
          <w:pPr>
            <w:pStyle w:val="TOC1"/>
            <w:tabs>
              <w:tab w:val="left" w:pos="440"/>
              <w:tab w:val="right" w:leader="dot" w:pos="9019"/>
            </w:tabs>
            <w:rPr>
              <w:rFonts w:hint="eastAsia"/>
              <w:noProof/>
              <w:kern w:val="2"/>
              <w:sz w:val="24"/>
              <w:szCs w:val="24"/>
              <w:lang w:val="en-US" w:eastAsia="en-US"/>
              <w14:ligatures w14:val="standardContextual"/>
            </w:rPr>
          </w:pPr>
          <w:hyperlink w:anchor="_Toc227848761" w:history="1">
            <w:r w:rsidRPr="004862E8">
              <w:rPr>
                <w:rStyle w:val="Hyperlink"/>
                <w:noProof/>
              </w:rPr>
              <w:t>2.</w:t>
            </w:r>
            <w:r>
              <w:rPr>
                <w:noProof/>
                <w:kern w:val="2"/>
                <w:sz w:val="24"/>
                <w:szCs w:val="24"/>
                <w:lang w:val="en-US" w:eastAsia="en-US"/>
                <w14:ligatures w14:val="standardContextual"/>
              </w:rPr>
              <w:tab/>
            </w:r>
            <w:r w:rsidRPr="004862E8">
              <w:rPr>
                <w:rStyle w:val="Hyperlink"/>
                <w:noProof/>
              </w:rPr>
              <w:t>Identified stakeholders</w:t>
            </w:r>
            <w:r>
              <w:rPr>
                <w:noProof/>
                <w:webHidden/>
              </w:rPr>
              <w:tab/>
            </w:r>
            <w:r>
              <w:rPr>
                <w:noProof/>
                <w:webHidden/>
              </w:rPr>
              <w:fldChar w:fldCharType="begin"/>
            </w:r>
            <w:r>
              <w:rPr>
                <w:noProof/>
                <w:webHidden/>
              </w:rPr>
              <w:instrText xml:space="preserve"> PAGEREF _Toc227848761 \h </w:instrText>
            </w:r>
            <w:r>
              <w:rPr>
                <w:noProof/>
                <w:webHidden/>
              </w:rPr>
            </w:r>
            <w:r>
              <w:rPr>
                <w:noProof/>
                <w:webHidden/>
              </w:rPr>
              <w:fldChar w:fldCharType="separate"/>
            </w:r>
            <w:r>
              <w:rPr>
                <w:rFonts w:hint="eastAsia"/>
                <w:noProof/>
                <w:webHidden/>
              </w:rPr>
              <w:t>2</w:t>
            </w:r>
            <w:r>
              <w:rPr>
                <w:noProof/>
                <w:webHidden/>
              </w:rPr>
              <w:fldChar w:fldCharType="end"/>
            </w:r>
          </w:hyperlink>
        </w:p>
        <w:p w14:paraId="29858AE7" w14:textId="2124A706" w:rsidR="005A4CF2" w:rsidRDefault="005A4CF2">
          <w:pPr>
            <w:pStyle w:val="TOC1"/>
            <w:tabs>
              <w:tab w:val="left" w:pos="440"/>
              <w:tab w:val="right" w:leader="dot" w:pos="9019"/>
            </w:tabs>
            <w:rPr>
              <w:rFonts w:hint="eastAsia"/>
              <w:noProof/>
              <w:kern w:val="2"/>
              <w:sz w:val="24"/>
              <w:szCs w:val="24"/>
              <w:lang w:val="en-US" w:eastAsia="en-US"/>
              <w14:ligatures w14:val="standardContextual"/>
            </w:rPr>
          </w:pPr>
          <w:hyperlink w:anchor="_Toc227848762" w:history="1">
            <w:r w:rsidRPr="004862E8">
              <w:rPr>
                <w:rStyle w:val="Hyperlink"/>
                <w:noProof/>
              </w:rPr>
              <w:t>3.</w:t>
            </w:r>
            <w:r>
              <w:rPr>
                <w:noProof/>
                <w:kern w:val="2"/>
                <w:sz w:val="24"/>
                <w:szCs w:val="24"/>
                <w:lang w:val="en-US" w:eastAsia="en-US"/>
                <w14:ligatures w14:val="standardContextual"/>
              </w:rPr>
              <w:tab/>
            </w:r>
            <w:r w:rsidRPr="004862E8">
              <w:rPr>
                <w:rStyle w:val="Hyperlink"/>
                <w:noProof/>
              </w:rPr>
              <w:t>Consultation activities and outcomes</w:t>
            </w:r>
            <w:r>
              <w:rPr>
                <w:noProof/>
                <w:webHidden/>
              </w:rPr>
              <w:tab/>
            </w:r>
            <w:r>
              <w:rPr>
                <w:noProof/>
                <w:webHidden/>
              </w:rPr>
              <w:fldChar w:fldCharType="begin"/>
            </w:r>
            <w:r>
              <w:rPr>
                <w:noProof/>
                <w:webHidden/>
              </w:rPr>
              <w:instrText xml:space="preserve"> PAGEREF _Toc227848762 \h </w:instrText>
            </w:r>
            <w:r>
              <w:rPr>
                <w:noProof/>
                <w:webHidden/>
              </w:rPr>
            </w:r>
            <w:r>
              <w:rPr>
                <w:noProof/>
                <w:webHidden/>
              </w:rPr>
              <w:fldChar w:fldCharType="separate"/>
            </w:r>
            <w:r>
              <w:rPr>
                <w:rFonts w:hint="eastAsia"/>
                <w:noProof/>
                <w:webHidden/>
              </w:rPr>
              <w:t>3</w:t>
            </w:r>
            <w:r>
              <w:rPr>
                <w:noProof/>
                <w:webHidden/>
              </w:rPr>
              <w:fldChar w:fldCharType="end"/>
            </w:r>
          </w:hyperlink>
        </w:p>
        <w:p w14:paraId="032E7D5D" w14:textId="24543662" w:rsidR="005A4CF2" w:rsidRDefault="005A4CF2">
          <w:pPr>
            <w:pStyle w:val="TOC1"/>
            <w:tabs>
              <w:tab w:val="left" w:pos="440"/>
              <w:tab w:val="right" w:leader="dot" w:pos="9019"/>
            </w:tabs>
            <w:rPr>
              <w:rFonts w:hint="eastAsia"/>
              <w:noProof/>
              <w:kern w:val="2"/>
              <w:sz w:val="24"/>
              <w:szCs w:val="24"/>
              <w:lang w:val="en-US" w:eastAsia="en-US"/>
              <w14:ligatures w14:val="standardContextual"/>
            </w:rPr>
          </w:pPr>
          <w:hyperlink w:anchor="_Toc227848763" w:history="1">
            <w:r w:rsidRPr="004862E8">
              <w:rPr>
                <w:rStyle w:val="Hyperlink"/>
                <w:noProof/>
              </w:rPr>
              <w:t>4.</w:t>
            </w:r>
            <w:r>
              <w:rPr>
                <w:noProof/>
                <w:kern w:val="2"/>
                <w:sz w:val="24"/>
                <w:szCs w:val="24"/>
                <w:lang w:val="en-US" w:eastAsia="en-US"/>
                <w14:ligatures w14:val="standardContextual"/>
              </w:rPr>
              <w:tab/>
            </w:r>
            <w:r w:rsidRPr="004862E8">
              <w:rPr>
                <w:rStyle w:val="Hyperlink"/>
                <w:noProof/>
              </w:rPr>
              <w:t>Ongoing feedback and grievance mechanism</w:t>
            </w:r>
            <w:r>
              <w:rPr>
                <w:noProof/>
                <w:webHidden/>
              </w:rPr>
              <w:tab/>
            </w:r>
            <w:r>
              <w:rPr>
                <w:noProof/>
                <w:webHidden/>
              </w:rPr>
              <w:fldChar w:fldCharType="begin"/>
            </w:r>
            <w:r>
              <w:rPr>
                <w:noProof/>
                <w:webHidden/>
              </w:rPr>
              <w:instrText xml:space="preserve"> PAGEREF _Toc227848763 \h </w:instrText>
            </w:r>
            <w:r>
              <w:rPr>
                <w:noProof/>
                <w:webHidden/>
              </w:rPr>
            </w:r>
            <w:r>
              <w:rPr>
                <w:noProof/>
                <w:webHidden/>
              </w:rPr>
              <w:fldChar w:fldCharType="separate"/>
            </w:r>
            <w:r>
              <w:rPr>
                <w:rFonts w:hint="eastAsia"/>
                <w:noProof/>
                <w:webHidden/>
              </w:rPr>
              <w:t>4</w:t>
            </w:r>
            <w:r>
              <w:rPr>
                <w:noProof/>
                <w:webHidden/>
              </w:rPr>
              <w:fldChar w:fldCharType="end"/>
            </w:r>
          </w:hyperlink>
        </w:p>
        <w:p w14:paraId="298C0A2A" w14:textId="035A6F4B" w:rsidR="005A4CF2" w:rsidRDefault="005A4CF2">
          <w:pPr>
            <w:pStyle w:val="TOC1"/>
            <w:tabs>
              <w:tab w:val="left" w:pos="440"/>
              <w:tab w:val="right" w:leader="dot" w:pos="9019"/>
            </w:tabs>
            <w:rPr>
              <w:rFonts w:hint="eastAsia"/>
              <w:noProof/>
              <w:kern w:val="2"/>
              <w:sz w:val="24"/>
              <w:szCs w:val="24"/>
              <w:lang w:val="en-US" w:eastAsia="en-US"/>
              <w14:ligatures w14:val="standardContextual"/>
            </w:rPr>
          </w:pPr>
          <w:hyperlink w:anchor="_Toc227848764" w:history="1">
            <w:r w:rsidRPr="004862E8">
              <w:rPr>
                <w:rStyle w:val="Hyperlink"/>
                <w:noProof/>
              </w:rPr>
              <w:t>5.</w:t>
            </w:r>
            <w:r>
              <w:rPr>
                <w:noProof/>
                <w:kern w:val="2"/>
                <w:sz w:val="24"/>
                <w:szCs w:val="24"/>
                <w:lang w:val="en-US" w:eastAsia="en-US"/>
                <w14:ligatures w14:val="standardContextual"/>
              </w:rPr>
              <w:tab/>
            </w:r>
            <w:r w:rsidRPr="004862E8">
              <w:rPr>
                <w:rStyle w:val="Hyperlink"/>
                <w:noProof/>
              </w:rPr>
              <w:t>Summary</w:t>
            </w:r>
            <w:r>
              <w:rPr>
                <w:noProof/>
                <w:webHidden/>
              </w:rPr>
              <w:tab/>
            </w:r>
            <w:r>
              <w:rPr>
                <w:noProof/>
                <w:webHidden/>
              </w:rPr>
              <w:fldChar w:fldCharType="begin"/>
            </w:r>
            <w:r>
              <w:rPr>
                <w:noProof/>
                <w:webHidden/>
              </w:rPr>
              <w:instrText xml:space="preserve"> PAGEREF _Toc227848764 \h </w:instrText>
            </w:r>
            <w:r>
              <w:rPr>
                <w:noProof/>
                <w:webHidden/>
              </w:rPr>
            </w:r>
            <w:r>
              <w:rPr>
                <w:noProof/>
                <w:webHidden/>
              </w:rPr>
              <w:fldChar w:fldCharType="separate"/>
            </w:r>
            <w:r>
              <w:rPr>
                <w:rFonts w:hint="eastAsia"/>
                <w:noProof/>
                <w:webHidden/>
              </w:rPr>
              <w:t>5</w:t>
            </w:r>
            <w:r>
              <w:rPr>
                <w:noProof/>
                <w:webHidden/>
              </w:rPr>
              <w:fldChar w:fldCharType="end"/>
            </w:r>
          </w:hyperlink>
        </w:p>
        <w:p w14:paraId="6333A1E3" w14:textId="7C6EBBA2" w:rsidR="00341598" w:rsidRDefault="00341598">
          <w:pPr>
            <w:rPr>
              <w:rFonts w:hint="eastAsia"/>
            </w:rPr>
          </w:pPr>
          <w:r>
            <w:rPr>
              <w:b/>
              <w:bCs/>
              <w:noProof/>
            </w:rPr>
            <w:fldChar w:fldCharType="end"/>
          </w:r>
        </w:p>
      </w:sdtContent>
    </w:sdt>
    <w:p w14:paraId="080A7C84" w14:textId="77777777" w:rsidR="00E3312B" w:rsidRPr="00E3312B" w:rsidRDefault="00E3312B" w:rsidP="00E3312B">
      <w:pPr>
        <w:jc w:val="both"/>
        <w:rPr>
          <w:rFonts w:hint="eastAsia"/>
          <w:szCs w:val="21"/>
          <w:lang w:val="en-US"/>
        </w:rPr>
      </w:pPr>
      <w:r w:rsidRPr="00E3312B">
        <w:rPr>
          <w:szCs w:val="21"/>
          <w:lang w:val="en-US"/>
        </w:rPr>
        <w:t>The purpose of this document is to gather results of the Stakeholder Engagement that has been conducted by the CO</w:t>
      </w:r>
      <w:r w:rsidRPr="00E3312B">
        <w:rPr>
          <w:szCs w:val="21"/>
          <w:vertAlign w:val="subscript"/>
          <w:lang w:val="en-US"/>
        </w:rPr>
        <w:t>2</w:t>
      </w:r>
      <w:r w:rsidRPr="00E3312B">
        <w:rPr>
          <w:szCs w:val="21"/>
          <w:lang w:val="en-US"/>
        </w:rPr>
        <w:t xml:space="preserve"> Removal Supplier, for its Production Facility, in line with Section 6.4 of the </w:t>
      </w:r>
      <w:hyperlink r:id="rId16" w:history="1">
        <w:r w:rsidRPr="00E3312B">
          <w:rPr>
            <w:rStyle w:val="Hyperlink"/>
            <w:szCs w:val="21"/>
            <w:lang w:val="en-US"/>
          </w:rPr>
          <w:t>Puro General Rules 4.2</w:t>
        </w:r>
      </w:hyperlink>
      <w:r w:rsidRPr="00E3312B">
        <w:rPr>
          <w:szCs w:val="21"/>
          <w:lang w:val="en-US"/>
        </w:rPr>
        <w:t xml:space="preserve"> and the </w:t>
      </w:r>
      <w:hyperlink r:id="rId17" w:history="1">
        <w:r w:rsidRPr="00E3312B">
          <w:rPr>
            <w:rStyle w:val="Hyperlink"/>
            <w:szCs w:val="21"/>
            <w:lang w:val="en-US"/>
          </w:rPr>
          <w:t>Puro Stakeholder Engagement Requirements</w:t>
        </w:r>
      </w:hyperlink>
      <w:r w:rsidRPr="00E3312B">
        <w:rPr>
          <w:szCs w:val="21"/>
          <w:lang w:val="en-US"/>
        </w:rPr>
        <w:t xml:space="preserve"> (SER). </w:t>
      </w:r>
    </w:p>
    <w:p w14:paraId="155778D2" w14:textId="77777777" w:rsidR="00E3312B" w:rsidRPr="00E3312B" w:rsidRDefault="00E3312B" w:rsidP="00E3312B">
      <w:pPr>
        <w:jc w:val="both"/>
        <w:rPr>
          <w:rFonts w:hint="eastAsia"/>
          <w:szCs w:val="21"/>
          <w:lang w:val="en-US"/>
        </w:rPr>
      </w:pPr>
    </w:p>
    <w:p w14:paraId="57C2D1DA" w14:textId="77777777" w:rsidR="00E3312B" w:rsidRPr="00E3312B" w:rsidRDefault="00E3312B" w:rsidP="00E3312B">
      <w:pPr>
        <w:jc w:val="both"/>
        <w:rPr>
          <w:rFonts w:hint="eastAsia"/>
          <w:szCs w:val="21"/>
          <w:lang w:val="en-US"/>
        </w:rPr>
      </w:pPr>
      <w:r w:rsidRPr="00E3312B">
        <w:rPr>
          <w:szCs w:val="21"/>
          <w:lang w:val="en-US"/>
        </w:rPr>
        <w:t xml:space="preserve">This report is divided </w:t>
      </w:r>
      <w:proofErr w:type="gramStart"/>
      <w:r w:rsidRPr="00E3312B">
        <w:rPr>
          <w:szCs w:val="21"/>
          <w:lang w:val="en-US"/>
        </w:rPr>
        <w:t>in</w:t>
      </w:r>
      <w:proofErr w:type="gramEnd"/>
      <w:r w:rsidRPr="00E3312B">
        <w:rPr>
          <w:szCs w:val="21"/>
          <w:lang w:val="en-US"/>
        </w:rPr>
        <w:t xml:space="preserve"> the following sections:</w:t>
      </w:r>
    </w:p>
    <w:p w14:paraId="67F96F8F" w14:textId="77777777" w:rsidR="00E3312B" w:rsidRPr="00E3312B" w:rsidRDefault="00E3312B" w:rsidP="00E3312B">
      <w:pPr>
        <w:pStyle w:val="ListParagraph"/>
        <w:numPr>
          <w:ilvl w:val="0"/>
          <w:numId w:val="6"/>
        </w:numPr>
        <w:jc w:val="both"/>
        <w:rPr>
          <w:rFonts w:hint="eastAsia"/>
          <w:szCs w:val="21"/>
          <w:lang w:val="en-US"/>
        </w:rPr>
      </w:pPr>
      <w:r w:rsidRPr="00E3312B">
        <w:rPr>
          <w:szCs w:val="21"/>
          <w:lang w:val="en-US"/>
        </w:rPr>
        <w:t>Prior public consultations conducted (SER rule 2.1.2-2.1.4)</w:t>
      </w:r>
    </w:p>
    <w:p w14:paraId="6739B935" w14:textId="77777777" w:rsidR="00E3312B" w:rsidRPr="00E3312B" w:rsidRDefault="00E3312B" w:rsidP="00E3312B">
      <w:pPr>
        <w:pStyle w:val="ListParagraph"/>
        <w:numPr>
          <w:ilvl w:val="0"/>
          <w:numId w:val="6"/>
        </w:numPr>
        <w:jc w:val="both"/>
        <w:rPr>
          <w:rFonts w:hint="eastAsia"/>
          <w:szCs w:val="21"/>
          <w:lang w:val="en-US"/>
        </w:rPr>
      </w:pPr>
      <w:r w:rsidRPr="00E3312B">
        <w:rPr>
          <w:szCs w:val="21"/>
          <w:lang w:val="en-US"/>
        </w:rPr>
        <w:t>Identified stakeholders (SER rule 2.1.2)</w:t>
      </w:r>
    </w:p>
    <w:p w14:paraId="2C83148D" w14:textId="77777777" w:rsidR="00E3312B" w:rsidRPr="00E3312B" w:rsidRDefault="00E3312B" w:rsidP="00E3312B">
      <w:pPr>
        <w:pStyle w:val="ListParagraph"/>
        <w:numPr>
          <w:ilvl w:val="0"/>
          <w:numId w:val="6"/>
        </w:numPr>
        <w:jc w:val="both"/>
        <w:rPr>
          <w:rFonts w:hint="eastAsia"/>
          <w:szCs w:val="21"/>
          <w:lang w:val="en-US"/>
        </w:rPr>
      </w:pPr>
      <w:r w:rsidRPr="00E3312B">
        <w:rPr>
          <w:szCs w:val="21"/>
          <w:lang w:val="en-US"/>
        </w:rPr>
        <w:t>Consultation activities and outcomes (SER rule 2.1.2)</w:t>
      </w:r>
    </w:p>
    <w:p w14:paraId="3BB82716" w14:textId="77777777" w:rsidR="00E3312B" w:rsidRPr="00E3312B" w:rsidRDefault="00E3312B" w:rsidP="00E3312B">
      <w:pPr>
        <w:pStyle w:val="ListParagraph"/>
        <w:numPr>
          <w:ilvl w:val="0"/>
          <w:numId w:val="6"/>
        </w:numPr>
        <w:jc w:val="both"/>
        <w:rPr>
          <w:rFonts w:hint="eastAsia"/>
          <w:szCs w:val="21"/>
          <w:lang w:val="en-US"/>
        </w:rPr>
      </w:pPr>
      <w:r w:rsidRPr="00E3312B">
        <w:rPr>
          <w:szCs w:val="21"/>
          <w:lang w:val="en-US"/>
        </w:rPr>
        <w:t>Plans for continued consultation during crediting period (SER section 2.5)</w:t>
      </w:r>
    </w:p>
    <w:p w14:paraId="22C043DF" w14:textId="77777777" w:rsidR="00E3312B" w:rsidRPr="00E3312B" w:rsidRDefault="00E3312B" w:rsidP="00E3312B">
      <w:pPr>
        <w:pStyle w:val="ListParagraph"/>
        <w:numPr>
          <w:ilvl w:val="0"/>
          <w:numId w:val="6"/>
        </w:numPr>
        <w:jc w:val="both"/>
        <w:rPr>
          <w:rFonts w:hint="eastAsia"/>
          <w:szCs w:val="21"/>
          <w:lang w:val="en-US"/>
        </w:rPr>
      </w:pPr>
      <w:r w:rsidRPr="00E3312B">
        <w:rPr>
          <w:szCs w:val="21"/>
          <w:lang w:val="en-US"/>
        </w:rPr>
        <w:t>Summary</w:t>
      </w:r>
    </w:p>
    <w:p w14:paraId="44F8836D" w14:textId="77777777" w:rsidR="00E3312B" w:rsidRPr="00E3312B" w:rsidRDefault="00E3312B" w:rsidP="00E3312B">
      <w:pPr>
        <w:jc w:val="both"/>
        <w:rPr>
          <w:rFonts w:hint="eastAsia"/>
          <w:szCs w:val="21"/>
          <w:lang w:val="en-US"/>
        </w:rPr>
      </w:pPr>
    </w:p>
    <w:p w14:paraId="241204AF" w14:textId="0B2947A4" w:rsidR="00E3312B" w:rsidRPr="00795616" w:rsidRDefault="00E3312B" w:rsidP="00E3312B">
      <w:pPr>
        <w:jc w:val="both"/>
        <w:rPr>
          <w:rFonts w:hint="eastAsia"/>
          <w:szCs w:val="21"/>
          <w:lang w:val="en-US"/>
        </w:rPr>
      </w:pPr>
      <w:r w:rsidRPr="00E3312B">
        <w:rPr>
          <w:szCs w:val="21"/>
          <w:lang w:val="en-US"/>
        </w:rPr>
        <w:t xml:space="preserve">This report will be made </w:t>
      </w:r>
      <w:r w:rsidRPr="00E3312B">
        <w:rPr>
          <w:b/>
          <w:bCs/>
          <w:szCs w:val="21"/>
          <w:lang w:val="en-US"/>
        </w:rPr>
        <w:t>publicly available</w:t>
      </w:r>
      <w:r w:rsidRPr="00E3312B">
        <w:rPr>
          <w:szCs w:val="21"/>
          <w:lang w:val="en-US"/>
        </w:rPr>
        <w:t xml:space="preserve"> in the Puro Registry. It shall not contain information about private individuals (e.g. name, personal address) for privacy reasons. Such information shall be provided separately (e.g. list of participants </w:t>
      </w:r>
      <w:proofErr w:type="gramStart"/>
      <w:r w:rsidRPr="00E3312B">
        <w:rPr>
          <w:szCs w:val="21"/>
          <w:lang w:val="en-US"/>
        </w:rPr>
        <w:t>to</w:t>
      </w:r>
      <w:proofErr w:type="gramEnd"/>
      <w:r w:rsidRPr="00E3312B">
        <w:rPr>
          <w:szCs w:val="21"/>
          <w:lang w:val="en-US"/>
        </w:rPr>
        <w:t xml:space="preserve"> consultation activity, as an appendix to the report). </w:t>
      </w:r>
    </w:p>
    <w:p w14:paraId="412842AB" w14:textId="77777777" w:rsidR="00795616" w:rsidRPr="00BA4D9D" w:rsidRDefault="00795616" w:rsidP="00795616">
      <w:pPr>
        <w:pStyle w:val="Level1"/>
        <w:rPr>
          <w:rFonts w:hint="eastAsia"/>
        </w:rPr>
      </w:pPr>
      <w:bookmarkStart w:id="1" w:name="_Toc227848760"/>
      <w:r w:rsidRPr="00BA4D9D">
        <w:t>Prior public consultations conducted</w:t>
      </w:r>
      <w:bookmarkEnd w:id="1"/>
    </w:p>
    <w:p w14:paraId="4092638D" w14:textId="77777777" w:rsidR="00795616" w:rsidRPr="00795616" w:rsidRDefault="00795616" w:rsidP="00795616">
      <w:pPr>
        <w:jc w:val="both"/>
        <w:rPr>
          <w:rFonts w:hint="eastAsia"/>
          <w:color w:val="1A2020" w:themeColor="text1"/>
          <w:szCs w:val="21"/>
          <w:lang w:val="en-US"/>
        </w:rPr>
      </w:pPr>
      <w:r w:rsidRPr="00795616">
        <w:rPr>
          <w:color w:val="1A2020" w:themeColor="text1"/>
          <w:szCs w:val="21"/>
          <w:lang w:val="en-US"/>
        </w:rPr>
        <w:t xml:space="preserve">Based on Rules 2.1.2-2.1.4 from the Puro SER, if a public consultation was carried out by the CO2 Removal Supplier prior to Registration in accordance with regulatory or other local requirements, this Stakeholder Engagement Report shall be filled in using the information from the report generated for the previously conducted public consultation activity. </w:t>
      </w:r>
    </w:p>
    <w:p w14:paraId="4B01F25C" w14:textId="77777777" w:rsidR="00795616" w:rsidRPr="00795616" w:rsidRDefault="00795616" w:rsidP="00795616">
      <w:pPr>
        <w:jc w:val="both"/>
        <w:rPr>
          <w:rFonts w:hint="eastAsia"/>
          <w:color w:val="1A2020" w:themeColor="text1"/>
          <w:szCs w:val="21"/>
          <w:lang w:val="en-US"/>
        </w:rPr>
      </w:pPr>
    </w:p>
    <w:tbl>
      <w:tblPr>
        <w:tblStyle w:val="TableGrid"/>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050479" w:rsidRPr="00795616" w14:paraId="22B4B6BA" w14:textId="77777777" w:rsidTr="002B13FB">
        <w:tc>
          <w:tcPr>
            <w:tcW w:w="9000" w:type="dxa"/>
            <w:gridSpan w:val="2"/>
          </w:tcPr>
          <w:p w14:paraId="4D1B1300" w14:textId="15A936E0" w:rsidR="00050479" w:rsidRPr="00050479" w:rsidRDefault="00050479" w:rsidP="007877CB">
            <w:pPr>
              <w:rPr>
                <w:rFonts w:hint="eastAsia"/>
                <w:b/>
                <w:bCs/>
                <w:szCs w:val="21"/>
              </w:rPr>
            </w:pPr>
            <w:r w:rsidRPr="00050479">
              <w:rPr>
                <w:b/>
                <w:bCs/>
                <w:szCs w:val="21"/>
              </w:rPr>
              <w:t>1A. Prior public consultation conducted</w:t>
            </w:r>
          </w:p>
        </w:tc>
      </w:tr>
      <w:tr w:rsidR="00795616" w:rsidRPr="00795616" w14:paraId="0253AC6E" w14:textId="77777777" w:rsidTr="00050479">
        <w:tc>
          <w:tcPr>
            <w:tcW w:w="4111" w:type="dxa"/>
          </w:tcPr>
          <w:p w14:paraId="09D2BB3D" w14:textId="77777777" w:rsidR="00795616" w:rsidRPr="00050479" w:rsidRDefault="00795616" w:rsidP="007877CB">
            <w:pPr>
              <w:rPr>
                <w:rFonts w:hint="eastAsia"/>
                <w:b/>
                <w:bCs/>
                <w:szCs w:val="21"/>
              </w:rPr>
            </w:pPr>
            <w:r w:rsidRPr="00050479">
              <w:rPr>
                <w:b/>
                <w:bCs/>
                <w:szCs w:val="21"/>
              </w:rPr>
              <w:t>Question</w:t>
            </w:r>
          </w:p>
        </w:tc>
        <w:tc>
          <w:tcPr>
            <w:tcW w:w="4889" w:type="dxa"/>
          </w:tcPr>
          <w:p w14:paraId="7465D971" w14:textId="77777777" w:rsidR="00795616" w:rsidRPr="00050479" w:rsidRDefault="00795616" w:rsidP="007877CB">
            <w:pPr>
              <w:rPr>
                <w:rFonts w:hint="eastAsia"/>
                <w:szCs w:val="21"/>
              </w:rPr>
            </w:pPr>
            <w:r w:rsidRPr="00050479">
              <w:rPr>
                <w:b/>
                <w:bCs/>
                <w:szCs w:val="21"/>
              </w:rPr>
              <w:t>Answer</w:t>
            </w:r>
          </w:p>
        </w:tc>
      </w:tr>
      <w:tr w:rsidR="00795616" w:rsidRPr="00795616" w14:paraId="4640EFEC" w14:textId="77777777" w:rsidTr="00050479">
        <w:tc>
          <w:tcPr>
            <w:tcW w:w="4111" w:type="dxa"/>
          </w:tcPr>
          <w:p w14:paraId="5F0AAC7C" w14:textId="77777777" w:rsidR="00795616" w:rsidRPr="00795616" w:rsidRDefault="00795616" w:rsidP="007877CB">
            <w:pPr>
              <w:rPr>
                <w:rFonts w:hint="eastAsia"/>
                <w:color w:val="1A2020" w:themeColor="text1"/>
                <w:szCs w:val="21"/>
              </w:rPr>
            </w:pPr>
            <w:r w:rsidRPr="00795616">
              <w:rPr>
                <w:b/>
                <w:bCs/>
                <w:color w:val="1A2020" w:themeColor="text1"/>
                <w:szCs w:val="21"/>
              </w:rPr>
              <w:t>Was a public consultation of this project carried out prior to the Production Facility Registration and used to fill this report?</w:t>
            </w:r>
          </w:p>
        </w:tc>
        <w:tc>
          <w:tcPr>
            <w:tcW w:w="4889" w:type="dxa"/>
          </w:tcPr>
          <w:p w14:paraId="3787F78D" w14:textId="77777777" w:rsidR="00795616" w:rsidRPr="00795616" w:rsidRDefault="000D1000" w:rsidP="007877CB">
            <w:pPr>
              <w:rPr>
                <w:rFonts w:hint="eastAsia"/>
                <w:color w:val="1A2020" w:themeColor="text1"/>
                <w:szCs w:val="21"/>
              </w:rPr>
            </w:pPr>
            <w:sdt>
              <w:sdtPr>
                <w:rPr>
                  <w:szCs w:val="21"/>
                  <w:lang w:val="en-US"/>
                </w:rPr>
                <w:id w:val="-618132794"/>
                <w14:checkbox>
                  <w14:checked w14:val="0"/>
                  <w14:checkedState w14:val="2612" w14:font="MS Gothic"/>
                  <w14:uncheckedState w14:val="2610" w14:font="MS Gothic"/>
                </w14:checkbox>
              </w:sdtPr>
              <w:sdtEndPr/>
              <w:sdtContent>
                <w:r w:rsidR="00795616" w:rsidRPr="00795616">
                  <w:rPr>
                    <w:rFonts w:ascii="Segoe UI Symbol" w:eastAsia="MS Gothic" w:hAnsi="Segoe UI Symbol" w:cs="Segoe UI Symbol"/>
                    <w:szCs w:val="21"/>
                    <w:lang w:val="en-US"/>
                  </w:rPr>
                  <w:t>☐</w:t>
                </w:r>
              </w:sdtContent>
            </w:sdt>
            <w:r w:rsidR="00795616" w:rsidRPr="00795616">
              <w:rPr>
                <w:color w:val="1A2020" w:themeColor="text1"/>
                <w:szCs w:val="21"/>
              </w:rPr>
              <w:t xml:space="preserve"> Yes. Please provide the documented evidence of this process and its outcomes as required in rules 2.1.2. a-e and describe the information in this report template.</w:t>
            </w:r>
          </w:p>
          <w:p w14:paraId="7630B948" w14:textId="77777777" w:rsidR="00795616" w:rsidRPr="00795616" w:rsidRDefault="000D1000" w:rsidP="007877CB">
            <w:pPr>
              <w:rPr>
                <w:rFonts w:hint="eastAsia"/>
                <w:color w:val="1A2020" w:themeColor="text1"/>
                <w:szCs w:val="21"/>
              </w:rPr>
            </w:pPr>
            <w:sdt>
              <w:sdtPr>
                <w:rPr>
                  <w:szCs w:val="21"/>
                  <w:lang w:val="en-US"/>
                </w:rPr>
                <w:id w:val="-1881388056"/>
                <w14:checkbox>
                  <w14:checked w14:val="0"/>
                  <w14:checkedState w14:val="2612" w14:font="MS Gothic"/>
                  <w14:uncheckedState w14:val="2610" w14:font="MS Gothic"/>
                </w14:checkbox>
              </w:sdtPr>
              <w:sdtEndPr/>
              <w:sdtContent>
                <w:r w:rsidR="00795616" w:rsidRPr="00795616">
                  <w:rPr>
                    <w:rFonts w:ascii="Segoe UI Symbol" w:eastAsia="MS Gothic" w:hAnsi="Segoe UI Symbol" w:cs="Segoe UI Symbol"/>
                    <w:szCs w:val="21"/>
                    <w:lang w:val="en-US"/>
                  </w:rPr>
                  <w:t>☐</w:t>
                </w:r>
              </w:sdtContent>
            </w:sdt>
            <w:r w:rsidR="00795616" w:rsidRPr="00795616">
              <w:rPr>
                <w:color w:val="1A2020" w:themeColor="text1"/>
                <w:szCs w:val="21"/>
              </w:rPr>
              <w:t xml:space="preserve"> No</w:t>
            </w:r>
          </w:p>
        </w:tc>
      </w:tr>
      <w:tr w:rsidR="00795616" w:rsidRPr="00795616" w14:paraId="1061A281" w14:textId="77777777" w:rsidTr="00050479">
        <w:tc>
          <w:tcPr>
            <w:tcW w:w="9000" w:type="dxa"/>
            <w:gridSpan w:val="2"/>
          </w:tcPr>
          <w:p w14:paraId="444118CF" w14:textId="77777777" w:rsidR="00795616" w:rsidRPr="00795616" w:rsidRDefault="00795616" w:rsidP="007877CB">
            <w:pPr>
              <w:rPr>
                <w:rFonts w:hint="eastAsia"/>
                <w:i/>
                <w:iCs/>
                <w:color w:val="1A2020" w:themeColor="text1"/>
                <w:szCs w:val="21"/>
              </w:rPr>
            </w:pPr>
            <w:r w:rsidRPr="00050479">
              <w:rPr>
                <w:i/>
                <w:iCs/>
                <w:szCs w:val="21"/>
              </w:rPr>
              <w:t xml:space="preserve">As per rules 2.1.2 in the </w:t>
            </w:r>
            <w:hyperlink r:id="rId18" w:history="1">
              <w:r w:rsidRPr="00050479">
                <w:rPr>
                  <w:rStyle w:val="Hyperlink"/>
                  <w:i/>
                  <w:iCs/>
                  <w:color w:val="auto"/>
                  <w:szCs w:val="21"/>
                  <w:lang w:val="en-US"/>
                </w:rPr>
                <w:t>Puro Stakeholder Engagement Requirements</w:t>
              </w:r>
            </w:hyperlink>
            <w:r w:rsidRPr="00050479">
              <w:rPr>
                <w:i/>
                <w:iCs/>
                <w:szCs w:val="21"/>
                <w:lang w:val="en-US"/>
              </w:rPr>
              <w:t>, “In case a public consultation was conducted before an application for the approval under the Puro Standard, e.g., due to requirements of local authorities, the CO2 Removal Supplier can possibly not be obliged to conduct a consultation as outlined in clause 2.1.5….”</w:t>
            </w:r>
          </w:p>
        </w:tc>
      </w:tr>
    </w:tbl>
    <w:p w14:paraId="0CA3F885" w14:textId="77777777" w:rsidR="00795616" w:rsidRPr="00795616" w:rsidRDefault="00795616" w:rsidP="00795616">
      <w:pPr>
        <w:jc w:val="both"/>
        <w:rPr>
          <w:rFonts w:hint="eastAsia"/>
          <w:color w:val="1A2020" w:themeColor="text1"/>
          <w:szCs w:val="21"/>
          <w:lang w:val="en-US"/>
        </w:rPr>
      </w:pPr>
    </w:p>
    <w:p w14:paraId="0981CF00" w14:textId="77777777" w:rsidR="00795616" w:rsidRPr="00CB4E88" w:rsidRDefault="00795616" w:rsidP="00CB4E88">
      <w:pPr>
        <w:pStyle w:val="Level1"/>
        <w:rPr>
          <w:rFonts w:hint="eastAsia"/>
        </w:rPr>
      </w:pPr>
      <w:bookmarkStart w:id="2" w:name="_Toc227848761"/>
      <w:r w:rsidRPr="00CB4E88">
        <w:t>Identified stakeholders</w:t>
      </w:r>
      <w:bookmarkEnd w:id="2"/>
    </w:p>
    <w:p w14:paraId="53EEEDD1" w14:textId="77777777" w:rsidR="00795616" w:rsidRPr="00393587" w:rsidRDefault="00795616" w:rsidP="00795616">
      <w:pPr>
        <w:jc w:val="both"/>
        <w:rPr>
          <w:rFonts w:hint="eastAsia"/>
          <w:szCs w:val="21"/>
        </w:rPr>
      </w:pPr>
      <w:r w:rsidRPr="00393587">
        <w:rPr>
          <w:szCs w:val="21"/>
        </w:rPr>
        <w:t xml:space="preserve">Provide an overview of the stakeholders that have been identified (Rule SER 2.3.1) as relevant to include in the stakeholder engagement process, following the categories defined below: </w:t>
      </w:r>
    </w:p>
    <w:p w14:paraId="10265B52" w14:textId="77777777" w:rsidR="00795616" w:rsidRPr="00393587" w:rsidRDefault="00795616" w:rsidP="00795616">
      <w:pPr>
        <w:jc w:val="both"/>
        <w:rPr>
          <w:rFonts w:hint="eastAsia"/>
          <w:szCs w:val="21"/>
        </w:rPr>
      </w:pPr>
    </w:p>
    <w:tbl>
      <w:tblPr>
        <w:tblStyle w:val="TableGrid"/>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93"/>
      </w:tblGrid>
      <w:tr w:rsidR="00393587" w:rsidRPr="00393587" w14:paraId="4AEC0076" w14:textId="77777777" w:rsidTr="00C93D81">
        <w:trPr>
          <w:trHeight w:val="300"/>
          <w:tblHeader/>
        </w:trPr>
        <w:tc>
          <w:tcPr>
            <w:tcW w:w="3397" w:type="dxa"/>
            <w:shd w:val="clear" w:color="auto" w:fill="EFECEA" w:themeFill="background1"/>
          </w:tcPr>
          <w:p w14:paraId="2A8A1DF3" w14:textId="381252A9" w:rsidR="00795616" w:rsidRPr="00393587" w:rsidRDefault="00795616" w:rsidP="007877CB">
            <w:pPr>
              <w:jc w:val="both"/>
              <w:rPr>
                <w:rFonts w:hint="eastAsia"/>
                <w:b/>
                <w:bCs/>
                <w:szCs w:val="21"/>
              </w:rPr>
            </w:pPr>
            <w:r w:rsidRPr="00393587">
              <w:rPr>
                <w:b/>
                <w:bCs/>
                <w:szCs w:val="21"/>
              </w:rPr>
              <w:lastRenderedPageBreak/>
              <w:t>2A. Identified stakeholders</w:t>
            </w:r>
          </w:p>
        </w:tc>
        <w:tc>
          <w:tcPr>
            <w:tcW w:w="5693" w:type="dxa"/>
            <w:shd w:val="clear" w:color="auto" w:fill="EFECEA" w:themeFill="background1"/>
          </w:tcPr>
          <w:p w14:paraId="0FABBFDB" w14:textId="77777777" w:rsidR="00795616" w:rsidRPr="00393587" w:rsidRDefault="00795616" w:rsidP="007877CB">
            <w:pPr>
              <w:jc w:val="both"/>
              <w:rPr>
                <w:rFonts w:hint="eastAsia"/>
                <w:b/>
                <w:bCs/>
                <w:szCs w:val="21"/>
              </w:rPr>
            </w:pPr>
          </w:p>
        </w:tc>
      </w:tr>
      <w:tr w:rsidR="00393587" w:rsidRPr="00393587" w14:paraId="78A8EDE0" w14:textId="77777777" w:rsidTr="00C93D81">
        <w:trPr>
          <w:trHeight w:val="300"/>
          <w:tblHeader/>
        </w:trPr>
        <w:tc>
          <w:tcPr>
            <w:tcW w:w="3397" w:type="dxa"/>
            <w:shd w:val="clear" w:color="auto" w:fill="EFECEA" w:themeFill="background1"/>
          </w:tcPr>
          <w:p w14:paraId="5ADA88C8" w14:textId="77777777" w:rsidR="00795616" w:rsidRPr="00393587" w:rsidRDefault="00795616" w:rsidP="007877CB">
            <w:pPr>
              <w:jc w:val="both"/>
              <w:rPr>
                <w:rFonts w:hint="eastAsia"/>
                <w:b/>
                <w:bCs/>
                <w:szCs w:val="21"/>
              </w:rPr>
            </w:pPr>
            <w:r w:rsidRPr="00393587">
              <w:rPr>
                <w:b/>
                <w:bCs/>
                <w:szCs w:val="21"/>
              </w:rPr>
              <w:t>Stakeholder categories</w:t>
            </w:r>
          </w:p>
        </w:tc>
        <w:tc>
          <w:tcPr>
            <w:tcW w:w="5693" w:type="dxa"/>
            <w:shd w:val="clear" w:color="auto" w:fill="EFECEA" w:themeFill="background1"/>
          </w:tcPr>
          <w:p w14:paraId="0CBE394D" w14:textId="77777777" w:rsidR="00795616" w:rsidRPr="00393587" w:rsidRDefault="00795616" w:rsidP="007877CB">
            <w:pPr>
              <w:jc w:val="both"/>
              <w:rPr>
                <w:rFonts w:hint="eastAsia"/>
                <w:b/>
                <w:bCs/>
                <w:szCs w:val="21"/>
              </w:rPr>
            </w:pPr>
            <w:r w:rsidRPr="00393587">
              <w:rPr>
                <w:b/>
                <w:bCs/>
                <w:szCs w:val="21"/>
              </w:rPr>
              <w:t>Identified stakeholders</w:t>
            </w:r>
          </w:p>
        </w:tc>
      </w:tr>
      <w:tr w:rsidR="00393587" w:rsidRPr="00393587" w14:paraId="1E80935A" w14:textId="77777777" w:rsidTr="00393587">
        <w:tc>
          <w:tcPr>
            <w:tcW w:w="3397" w:type="dxa"/>
          </w:tcPr>
          <w:p w14:paraId="03BA9F58" w14:textId="77777777" w:rsidR="00795616" w:rsidRPr="00393587" w:rsidRDefault="00795616" w:rsidP="007877CB">
            <w:pPr>
              <w:rPr>
                <w:rFonts w:hint="eastAsia"/>
                <w:szCs w:val="21"/>
              </w:rPr>
            </w:pPr>
            <w:r w:rsidRPr="00393587">
              <w:rPr>
                <w:b/>
                <w:bCs/>
                <w:szCs w:val="21"/>
              </w:rPr>
              <w:t>Local Stakeholders</w:t>
            </w:r>
            <w:r w:rsidRPr="00393587">
              <w:rPr>
                <w:szCs w:val="21"/>
              </w:rPr>
              <w:t>, i.e. stakeholders in the immediate environment of the facility of the CO2 Removal Supplier, and most prone to experience direct or indirect effects of the respective carbon removal activity.</w:t>
            </w:r>
          </w:p>
        </w:tc>
        <w:tc>
          <w:tcPr>
            <w:tcW w:w="5693" w:type="dxa"/>
          </w:tcPr>
          <w:p w14:paraId="297F94EA" w14:textId="77777777" w:rsidR="00795616" w:rsidRPr="00393587" w:rsidRDefault="00795616" w:rsidP="007877CB">
            <w:pPr>
              <w:rPr>
                <w:rFonts w:hint="eastAsia"/>
                <w:szCs w:val="21"/>
              </w:rPr>
            </w:pPr>
          </w:p>
        </w:tc>
      </w:tr>
      <w:tr w:rsidR="00393587" w:rsidRPr="00393587" w14:paraId="05BE336D" w14:textId="77777777" w:rsidTr="00393587">
        <w:tc>
          <w:tcPr>
            <w:tcW w:w="3397" w:type="dxa"/>
          </w:tcPr>
          <w:p w14:paraId="45A19BF7" w14:textId="77777777" w:rsidR="00795616" w:rsidRPr="00393587" w:rsidRDefault="00795616" w:rsidP="007877CB">
            <w:pPr>
              <w:rPr>
                <w:rFonts w:hint="eastAsia"/>
                <w:szCs w:val="21"/>
              </w:rPr>
            </w:pPr>
            <w:r w:rsidRPr="00393587">
              <w:rPr>
                <w:szCs w:val="21"/>
              </w:rPr>
              <w:t xml:space="preserve">Stakeholders with </w:t>
            </w:r>
            <w:r w:rsidRPr="00393587">
              <w:rPr>
                <w:b/>
                <w:bCs/>
                <w:szCs w:val="21"/>
              </w:rPr>
              <w:t>land-tenure rights</w:t>
            </w:r>
            <w:r w:rsidRPr="00393587">
              <w:rPr>
                <w:szCs w:val="21"/>
              </w:rPr>
              <w:t xml:space="preserve"> within the vicinity of the project boundary</w:t>
            </w:r>
          </w:p>
        </w:tc>
        <w:tc>
          <w:tcPr>
            <w:tcW w:w="5693" w:type="dxa"/>
          </w:tcPr>
          <w:p w14:paraId="63E93C61" w14:textId="77777777" w:rsidR="00795616" w:rsidRPr="00393587" w:rsidRDefault="00795616" w:rsidP="007877CB">
            <w:pPr>
              <w:rPr>
                <w:rFonts w:hint="eastAsia"/>
                <w:szCs w:val="21"/>
              </w:rPr>
            </w:pPr>
          </w:p>
        </w:tc>
      </w:tr>
      <w:tr w:rsidR="00393587" w:rsidRPr="00393587" w14:paraId="0471F2D5" w14:textId="77777777" w:rsidTr="00393587">
        <w:tc>
          <w:tcPr>
            <w:tcW w:w="3397" w:type="dxa"/>
          </w:tcPr>
          <w:p w14:paraId="6CC79C6F" w14:textId="77777777" w:rsidR="00795616" w:rsidRPr="00393587" w:rsidRDefault="00795616" w:rsidP="007877CB">
            <w:pPr>
              <w:rPr>
                <w:rFonts w:hint="eastAsia"/>
                <w:szCs w:val="21"/>
              </w:rPr>
            </w:pPr>
            <w:r w:rsidRPr="00393587">
              <w:rPr>
                <w:szCs w:val="21"/>
              </w:rPr>
              <w:t xml:space="preserve">Representatives of relevant </w:t>
            </w:r>
            <w:r w:rsidRPr="00393587">
              <w:rPr>
                <w:b/>
                <w:bCs/>
                <w:szCs w:val="21"/>
              </w:rPr>
              <w:t>local authorities</w:t>
            </w:r>
            <w:r w:rsidRPr="00393587">
              <w:rPr>
                <w:szCs w:val="21"/>
              </w:rPr>
              <w:t xml:space="preserve"> and relevant </w:t>
            </w:r>
            <w:r w:rsidRPr="00393587">
              <w:rPr>
                <w:b/>
                <w:bCs/>
                <w:szCs w:val="21"/>
              </w:rPr>
              <w:t>local politicians</w:t>
            </w:r>
          </w:p>
        </w:tc>
        <w:tc>
          <w:tcPr>
            <w:tcW w:w="5693" w:type="dxa"/>
          </w:tcPr>
          <w:p w14:paraId="40C9453C" w14:textId="77777777" w:rsidR="00795616" w:rsidRPr="00393587" w:rsidRDefault="00795616" w:rsidP="007877CB">
            <w:pPr>
              <w:rPr>
                <w:rFonts w:hint="eastAsia"/>
                <w:szCs w:val="21"/>
              </w:rPr>
            </w:pPr>
          </w:p>
        </w:tc>
      </w:tr>
      <w:tr w:rsidR="00393587" w:rsidRPr="00393587" w14:paraId="493F3AF5" w14:textId="77777777" w:rsidTr="00393587">
        <w:tc>
          <w:tcPr>
            <w:tcW w:w="3397" w:type="dxa"/>
          </w:tcPr>
          <w:p w14:paraId="227D754D" w14:textId="77777777" w:rsidR="00795616" w:rsidRPr="00393587" w:rsidRDefault="00795616" w:rsidP="007877CB">
            <w:pPr>
              <w:rPr>
                <w:rFonts w:hint="eastAsia"/>
                <w:szCs w:val="21"/>
              </w:rPr>
            </w:pPr>
            <w:r w:rsidRPr="00393587">
              <w:rPr>
                <w:szCs w:val="21"/>
              </w:rPr>
              <w:t xml:space="preserve">Local </w:t>
            </w:r>
            <w:r w:rsidRPr="00393587">
              <w:rPr>
                <w:b/>
                <w:bCs/>
                <w:szCs w:val="21"/>
              </w:rPr>
              <w:t>non-governmental organizations</w:t>
            </w:r>
            <w:r w:rsidRPr="00393587">
              <w:rPr>
                <w:szCs w:val="21"/>
              </w:rPr>
              <w:t xml:space="preserve"> (NGOs) or international NGOs who are</w:t>
            </w:r>
          </w:p>
          <w:p w14:paraId="4209CCFC" w14:textId="77777777" w:rsidR="00795616" w:rsidRPr="00393587" w:rsidRDefault="00795616" w:rsidP="007877CB">
            <w:pPr>
              <w:rPr>
                <w:rFonts w:hint="eastAsia"/>
                <w:szCs w:val="21"/>
              </w:rPr>
            </w:pPr>
            <w:r w:rsidRPr="00393587">
              <w:rPr>
                <w:szCs w:val="21"/>
              </w:rPr>
              <w:t>active in the region and relevant to the topic</w:t>
            </w:r>
          </w:p>
        </w:tc>
        <w:tc>
          <w:tcPr>
            <w:tcW w:w="5693" w:type="dxa"/>
          </w:tcPr>
          <w:p w14:paraId="0D09BA5D" w14:textId="77777777" w:rsidR="00795616" w:rsidRPr="00393587" w:rsidRDefault="00795616" w:rsidP="007877CB">
            <w:pPr>
              <w:rPr>
                <w:rFonts w:hint="eastAsia"/>
                <w:szCs w:val="21"/>
              </w:rPr>
            </w:pPr>
          </w:p>
        </w:tc>
      </w:tr>
      <w:tr w:rsidR="00393587" w:rsidRPr="00393587" w14:paraId="64FCAF70" w14:textId="77777777" w:rsidTr="00393587">
        <w:tc>
          <w:tcPr>
            <w:tcW w:w="3397" w:type="dxa"/>
          </w:tcPr>
          <w:p w14:paraId="19C59330" w14:textId="77777777" w:rsidR="00795616" w:rsidRPr="00393587" w:rsidRDefault="00795616" w:rsidP="007877CB">
            <w:pPr>
              <w:rPr>
                <w:rFonts w:hint="eastAsia"/>
                <w:szCs w:val="21"/>
              </w:rPr>
            </w:pPr>
            <w:r w:rsidRPr="00393587">
              <w:rPr>
                <w:szCs w:val="21"/>
              </w:rPr>
              <w:t xml:space="preserve">Representatives of relevant </w:t>
            </w:r>
            <w:r w:rsidRPr="00393587">
              <w:rPr>
                <w:b/>
                <w:bCs/>
                <w:szCs w:val="21"/>
              </w:rPr>
              <w:t>working groups</w:t>
            </w:r>
            <w:r w:rsidRPr="00393587">
              <w:rPr>
                <w:szCs w:val="21"/>
              </w:rPr>
              <w:t xml:space="preserve"> or </w:t>
            </w:r>
            <w:r w:rsidRPr="00393587">
              <w:rPr>
                <w:b/>
                <w:bCs/>
                <w:szCs w:val="21"/>
              </w:rPr>
              <w:t>vulnerable</w:t>
            </w:r>
            <w:r w:rsidRPr="00393587">
              <w:rPr>
                <w:szCs w:val="21"/>
              </w:rPr>
              <w:t xml:space="preserve"> and </w:t>
            </w:r>
            <w:r w:rsidRPr="00393587">
              <w:rPr>
                <w:b/>
                <w:bCs/>
                <w:szCs w:val="21"/>
              </w:rPr>
              <w:t>marginalized</w:t>
            </w:r>
          </w:p>
          <w:p w14:paraId="4BAC452B" w14:textId="77777777" w:rsidR="00795616" w:rsidRPr="00393587" w:rsidRDefault="00795616" w:rsidP="007877CB">
            <w:pPr>
              <w:rPr>
                <w:rFonts w:hint="eastAsia"/>
                <w:szCs w:val="21"/>
              </w:rPr>
            </w:pPr>
            <w:r w:rsidRPr="00393587">
              <w:rPr>
                <w:szCs w:val="21"/>
              </w:rPr>
              <w:t>groups within the vicinity of the project boundary</w:t>
            </w:r>
          </w:p>
        </w:tc>
        <w:tc>
          <w:tcPr>
            <w:tcW w:w="5693" w:type="dxa"/>
          </w:tcPr>
          <w:p w14:paraId="2AE66D52" w14:textId="77777777" w:rsidR="00795616" w:rsidRPr="00393587" w:rsidRDefault="00795616" w:rsidP="007877CB">
            <w:pPr>
              <w:rPr>
                <w:rFonts w:hint="eastAsia"/>
                <w:szCs w:val="21"/>
              </w:rPr>
            </w:pPr>
          </w:p>
        </w:tc>
      </w:tr>
      <w:tr w:rsidR="00393587" w:rsidRPr="00393587" w14:paraId="02B68F10" w14:textId="77777777" w:rsidTr="00393587">
        <w:tc>
          <w:tcPr>
            <w:tcW w:w="3397" w:type="dxa"/>
          </w:tcPr>
          <w:p w14:paraId="4CE354EC" w14:textId="77777777" w:rsidR="00795616" w:rsidRPr="00393587" w:rsidRDefault="00795616" w:rsidP="007877CB">
            <w:pPr>
              <w:rPr>
                <w:rFonts w:hint="eastAsia"/>
                <w:szCs w:val="21"/>
              </w:rPr>
            </w:pPr>
            <w:r w:rsidRPr="00393587">
              <w:rPr>
                <w:szCs w:val="21"/>
              </w:rPr>
              <w:t xml:space="preserve">Relevant </w:t>
            </w:r>
            <w:r w:rsidRPr="00393587">
              <w:rPr>
                <w:b/>
                <w:bCs/>
                <w:szCs w:val="21"/>
              </w:rPr>
              <w:t>industry experts</w:t>
            </w:r>
            <w:r w:rsidRPr="00393587">
              <w:rPr>
                <w:szCs w:val="21"/>
              </w:rPr>
              <w:t>, given there are any in the near environment</w:t>
            </w:r>
          </w:p>
        </w:tc>
        <w:tc>
          <w:tcPr>
            <w:tcW w:w="5693" w:type="dxa"/>
          </w:tcPr>
          <w:p w14:paraId="483DB787" w14:textId="77777777" w:rsidR="00795616" w:rsidRPr="00393587" w:rsidRDefault="00795616" w:rsidP="007877CB">
            <w:pPr>
              <w:rPr>
                <w:rFonts w:hint="eastAsia"/>
                <w:szCs w:val="21"/>
              </w:rPr>
            </w:pPr>
          </w:p>
        </w:tc>
      </w:tr>
      <w:tr w:rsidR="00393587" w:rsidRPr="00393587" w14:paraId="0F253FCA" w14:textId="77777777" w:rsidTr="00393587">
        <w:tc>
          <w:tcPr>
            <w:tcW w:w="3397" w:type="dxa"/>
          </w:tcPr>
          <w:p w14:paraId="309B0432" w14:textId="77777777" w:rsidR="00795616" w:rsidRPr="00393587" w:rsidRDefault="00795616" w:rsidP="007877CB">
            <w:pPr>
              <w:rPr>
                <w:rFonts w:hint="eastAsia"/>
                <w:szCs w:val="21"/>
              </w:rPr>
            </w:pPr>
            <w:r w:rsidRPr="00393587">
              <w:rPr>
                <w:szCs w:val="21"/>
              </w:rPr>
              <w:t>Other, please specify:</w:t>
            </w:r>
          </w:p>
        </w:tc>
        <w:tc>
          <w:tcPr>
            <w:tcW w:w="5693" w:type="dxa"/>
          </w:tcPr>
          <w:p w14:paraId="45FCD286" w14:textId="77777777" w:rsidR="00795616" w:rsidRPr="00393587" w:rsidRDefault="00795616" w:rsidP="007877CB">
            <w:pPr>
              <w:rPr>
                <w:rFonts w:hint="eastAsia"/>
                <w:szCs w:val="21"/>
              </w:rPr>
            </w:pPr>
          </w:p>
        </w:tc>
      </w:tr>
      <w:tr w:rsidR="00393587" w:rsidRPr="00393587" w14:paraId="4798A1DE" w14:textId="77777777" w:rsidTr="00393587">
        <w:tc>
          <w:tcPr>
            <w:tcW w:w="9090" w:type="dxa"/>
            <w:gridSpan w:val="2"/>
          </w:tcPr>
          <w:p w14:paraId="230CEB72" w14:textId="77777777" w:rsidR="00795616" w:rsidRPr="00393587" w:rsidRDefault="00795616" w:rsidP="007877CB">
            <w:pPr>
              <w:rPr>
                <w:rFonts w:hint="eastAsia"/>
                <w:i/>
                <w:iCs/>
                <w:szCs w:val="21"/>
              </w:rPr>
            </w:pPr>
            <w:r w:rsidRPr="00393587">
              <w:rPr>
                <w:i/>
                <w:iCs/>
                <w:szCs w:val="21"/>
              </w:rPr>
              <w:t>Answers are to be written in the second column without disclosing private information. For instance, instead of the name of a specific resident, use terminology like “local residents”. Likewise, instead of naming specific public employees, prefer to mention the roles and departments.</w:t>
            </w:r>
          </w:p>
          <w:p w14:paraId="41B13DB2" w14:textId="77777777" w:rsidR="00795616" w:rsidRPr="00393587" w:rsidRDefault="00795616" w:rsidP="007877CB">
            <w:pPr>
              <w:rPr>
                <w:rFonts w:hint="eastAsia"/>
                <w:i/>
                <w:iCs/>
                <w:szCs w:val="21"/>
              </w:rPr>
            </w:pPr>
            <w:r w:rsidRPr="00393587">
              <w:rPr>
                <w:i/>
                <w:iCs/>
                <w:szCs w:val="21"/>
              </w:rPr>
              <w:t xml:space="preserve">In case there are no identified stakeholders </w:t>
            </w:r>
            <w:proofErr w:type="gramStart"/>
            <w:r w:rsidRPr="00393587">
              <w:rPr>
                <w:i/>
                <w:iCs/>
                <w:szCs w:val="21"/>
              </w:rPr>
              <w:t>in a given</w:t>
            </w:r>
            <w:proofErr w:type="gramEnd"/>
            <w:r w:rsidRPr="00393587">
              <w:rPr>
                <w:i/>
                <w:iCs/>
                <w:szCs w:val="21"/>
              </w:rPr>
              <w:t xml:space="preserve"> category, provide a brief justification instead. </w:t>
            </w:r>
          </w:p>
        </w:tc>
      </w:tr>
    </w:tbl>
    <w:p w14:paraId="45869113" w14:textId="77777777" w:rsidR="00795616" w:rsidRPr="00393587" w:rsidRDefault="00795616" w:rsidP="00795616">
      <w:pPr>
        <w:jc w:val="both"/>
        <w:rPr>
          <w:rFonts w:hint="eastAsia"/>
          <w:szCs w:val="21"/>
        </w:rPr>
      </w:pPr>
    </w:p>
    <w:p w14:paraId="56784E0F" w14:textId="77777777" w:rsidR="00795616" w:rsidRPr="00393587" w:rsidRDefault="00795616" w:rsidP="00795616">
      <w:pPr>
        <w:jc w:val="both"/>
        <w:rPr>
          <w:rFonts w:hint="eastAsia"/>
          <w:szCs w:val="21"/>
        </w:rPr>
      </w:pPr>
      <w:r w:rsidRPr="00393587">
        <w:rPr>
          <w:szCs w:val="21"/>
          <w:u w:val="single"/>
        </w:rPr>
        <w:t>Activity directly or indirectly impacting indigenous peoples or their livelihoods, ancestral knowledge or cultural heritage (SER rule 2.1.6)</w:t>
      </w:r>
      <w:r w:rsidRPr="00393587">
        <w:rPr>
          <w:szCs w:val="21"/>
        </w:rPr>
        <w:t>:</w:t>
      </w:r>
    </w:p>
    <w:p w14:paraId="60576C37" w14:textId="77777777" w:rsidR="00795616" w:rsidRPr="00393587" w:rsidRDefault="00795616" w:rsidP="00795616">
      <w:pPr>
        <w:jc w:val="both"/>
        <w:rPr>
          <w:rFonts w:hint="eastAsia"/>
          <w:szCs w:val="21"/>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4395"/>
        <w:gridCol w:w="4695"/>
      </w:tblGrid>
      <w:tr w:rsidR="00393587" w:rsidRPr="00393587" w14:paraId="31995FBC" w14:textId="77777777" w:rsidTr="00C93D81">
        <w:tc>
          <w:tcPr>
            <w:tcW w:w="4395" w:type="dxa"/>
            <w:shd w:val="clear" w:color="auto" w:fill="EFECEA" w:themeFill="background1"/>
          </w:tcPr>
          <w:p w14:paraId="14DF60DC" w14:textId="31F9E40E" w:rsidR="00795616" w:rsidRPr="00393587" w:rsidRDefault="00795616" w:rsidP="007877CB">
            <w:pPr>
              <w:rPr>
                <w:rFonts w:hint="eastAsia"/>
                <w:b/>
                <w:bCs/>
                <w:szCs w:val="21"/>
              </w:rPr>
            </w:pPr>
            <w:r w:rsidRPr="00393587">
              <w:rPr>
                <w:b/>
                <w:bCs/>
                <w:szCs w:val="21"/>
              </w:rPr>
              <w:t>2B. Free, prior and informed consent (FPIC)</w:t>
            </w:r>
          </w:p>
        </w:tc>
        <w:tc>
          <w:tcPr>
            <w:tcW w:w="4695" w:type="dxa"/>
            <w:shd w:val="clear" w:color="auto" w:fill="EFECEA" w:themeFill="background1"/>
          </w:tcPr>
          <w:p w14:paraId="58939A75" w14:textId="77777777" w:rsidR="00795616" w:rsidRPr="00393587" w:rsidRDefault="00795616" w:rsidP="007877CB">
            <w:pPr>
              <w:rPr>
                <w:rFonts w:hint="eastAsia"/>
                <w:b/>
                <w:bCs/>
                <w:szCs w:val="21"/>
              </w:rPr>
            </w:pPr>
          </w:p>
        </w:tc>
      </w:tr>
      <w:tr w:rsidR="00393587" w:rsidRPr="00393587" w14:paraId="31E84024" w14:textId="77777777" w:rsidTr="00C93D81">
        <w:tc>
          <w:tcPr>
            <w:tcW w:w="4395" w:type="dxa"/>
            <w:shd w:val="clear" w:color="auto" w:fill="EFECEA" w:themeFill="background1"/>
          </w:tcPr>
          <w:p w14:paraId="63FA71FB" w14:textId="77777777" w:rsidR="00795616" w:rsidRPr="00393587" w:rsidRDefault="00795616" w:rsidP="007877CB">
            <w:pPr>
              <w:rPr>
                <w:rFonts w:hint="eastAsia"/>
                <w:b/>
                <w:bCs/>
                <w:szCs w:val="21"/>
              </w:rPr>
            </w:pPr>
            <w:r w:rsidRPr="00393587">
              <w:rPr>
                <w:b/>
                <w:bCs/>
                <w:szCs w:val="21"/>
              </w:rPr>
              <w:t>Question</w:t>
            </w:r>
          </w:p>
        </w:tc>
        <w:tc>
          <w:tcPr>
            <w:tcW w:w="4695" w:type="dxa"/>
            <w:shd w:val="clear" w:color="auto" w:fill="EFECEA" w:themeFill="background1"/>
          </w:tcPr>
          <w:p w14:paraId="19F39D5A" w14:textId="77777777" w:rsidR="00795616" w:rsidRPr="00393587" w:rsidRDefault="00795616" w:rsidP="007877CB">
            <w:pPr>
              <w:rPr>
                <w:rFonts w:hint="eastAsia"/>
                <w:szCs w:val="21"/>
              </w:rPr>
            </w:pPr>
            <w:r w:rsidRPr="00393587">
              <w:rPr>
                <w:b/>
                <w:bCs/>
                <w:szCs w:val="21"/>
              </w:rPr>
              <w:t>Answer</w:t>
            </w:r>
          </w:p>
        </w:tc>
      </w:tr>
      <w:tr w:rsidR="00393587" w:rsidRPr="00393587" w14:paraId="11D9ECF0" w14:textId="77777777" w:rsidTr="00920D79">
        <w:tc>
          <w:tcPr>
            <w:tcW w:w="4395" w:type="dxa"/>
          </w:tcPr>
          <w:p w14:paraId="35F172A1" w14:textId="77777777" w:rsidR="00795616" w:rsidRPr="00393587" w:rsidRDefault="00795616" w:rsidP="007877CB">
            <w:pPr>
              <w:rPr>
                <w:rFonts w:hint="eastAsia"/>
                <w:szCs w:val="21"/>
              </w:rPr>
            </w:pPr>
            <w:r w:rsidRPr="00393587">
              <w:rPr>
                <w:b/>
                <w:bCs/>
                <w:szCs w:val="21"/>
              </w:rPr>
              <w:t>Does the list of identified stakeholders include any indigenous peoples or communities?</w:t>
            </w:r>
          </w:p>
        </w:tc>
        <w:tc>
          <w:tcPr>
            <w:tcW w:w="4695" w:type="dxa"/>
          </w:tcPr>
          <w:p w14:paraId="0AC76442" w14:textId="77777777" w:rsidR="00795616" w:rsidRPr="00393587" w:rsidRDefault="000D1000" w:rsidP="007877CB">
            <w:pPr>
              <w:rPr>
                <w:rFonts w:hint="eastAsia"/>
                <w:szCs w:val="21"/>
              </w:rPr>
            </w:pPr>
            <w:sdt>
              <w:sdtPr>
                <w:rPr>
                  <w:szCs w:val="21"/>
                </w:rPr>
                <w:id w:val="-1155909147"/>
                <w14:checkbox>
                  <w14:checked w14:val="0"/>
                  <w14:checkedState w14:val="2612" w14:font="MS Gothic"/>
                  <w14:uncheckedState w14:val="2610" w14:font="MS Gothic"/>
                </w14:checkbox>
              </w:sdtPr>
              <w:sdtEndPr/>
              <w:sdtContent>
                <w:r w:rsidR="00795616" w:rsidRPr="00393587">
                  <w:rPr>
                    <w:rFonts w:ascii="Segoe UI Symbol" w:eastAsia="MS Gothic" w:hAnsi="Segoe UI Symbol" w:cs="Segoe UI Symbol"/>
                    <w:szCs w:val="21"/>
                  </w:rPr>
                  <w:t>☐</w:t>
                </w:r>
              </w:sdtContent>
            </w:sdt>
            <w:r w:rsidR="00795616" w:rsidRPr="00393587">
              <w:rPr>
                <w:szCs w:val="21"/>
              </w:rPr>
              <w:t xml:space="preserve"> Yes</w:t>
            </w:r>
          </w:p>
          <w:p w14:paraId="1E5DDC52" w14:textId="77777777" w:rsidR="00795616" w:rsidRPr="00393587" w:rsidRDefault="000D1000" w:rsidP="007877CB">
            <w:pPr>
              <w:rPr>
                <w:rFonts w:hint="eastAsia"/>
                <w:szCs w:val="21"/>
              </w:rPr>
            </w:pPr>
            <w:sdt>
              <w:sdtPr>
                <w:rPr>
                  <w:szCs w:val="21"/>
                </w:rPr>
                <w:id w:val="-1780400958"/>
                <w14:checkbox>
                  <w14:checked w14:val="0"/>
                  <w14:checkedState w14:val="2612" w14:font="MS Gothic"/>
                  <w14:uncheckedState w14:val="2610" w14:font="MS Gothic"/>
                </w14:checkbox>
              </w:sdtPr>
              <w:sdtEndPr/>
              <w:sdtContent>
                <w:r w:rsidR="00795616" w:rsidRPr="00393587">
                  <w:rPr>
                    <w:rFonts w:ascii="Segoe UI Symbol" w:eastAsia="MS Gothic" w:hAnsi="Segoe UI Symbol" w:cs="Segoe UI Symbol"/>
                    <w:szCs w:val="21"/>
                  </w:rPr>
                  <w:t>☐</w:t>
                </w:r>
              </w:sdtContent>
            </w:sdt>
            <w:r w:rsidR="00795616" w:rsidRPr="00393587">
              <w:rPr>
                <w:szCs w:val="21"/>
              </w:rPr>
              <w:t xml:space="preserve"> No</w:t>
            </w:r>
          </w:p>
        </w:tc>
      </w:tr>
      <w:tr w:rsidR="00393587" w:rsidRPr="00393587" w14:paraId="02534405" w14:textId="77777777" w:rsidTr="00920D79">
        <w:tc>
          <w:tcPr>
            <w:tcW w:w="4395" w:type="dxa"/>
          </w:tcPr>
          <w:p w14:paraId="70638109" w14:textId="77777777" w:rsidR="00795616" w:rsidRPr="00393587" w:rsidRDefault="00795616" w:rsidP="007877CB">
            <w:pPr>
              <w:rPr>
                <w:rFonts w:hint="eastAsia"/>
                <w:b/>
                <w:bCs/>
                <w:szCs w:val="21"/>
              </w:rPr>
            </w:pPr>
            <w:r w:rsidRPr="00393587">
              <w:rPr>
                <w:b/>
                <w:bCs/>
                <w:szCs w:val="21"/>
              </w:rPr>
              <w:t>If answer is “Yes” to the question above, has the free, prior and informed consent (FPIC) been obtained from those indigenous peoples or communities?</w:t>
            </w:r>
          </w:p>
        </w:tc>
        <w:tc>
          <w:tcPr>
            <w:tcW w:w="4695" w:type="dxa"/>
          </w:tcPr>
          <w:p w14:paraId="345A2BE8" w14:textId="77777777" w:rsidR="00795616" w:rsidRPr="00393587" w:rsidRDefault="000D1000" w:rsidP="007877CB">
            <w:pPr>
              <w:rPr>
                <w:rFonts w:hint="eastAsia"/>
                <w:szCs w:val="21"/>
              </w:rPr>
            </w:pPr>
            <w:sdt>
              <w:sdtPr>
                <w:rPr>
                  <w:szCs w:val="21"/>
                  <w:lang w:val="en-US"/>
                </w:rPr>
                <w:id w:val="-877237666"/>
                <w14:checkbox>
                  <w14:checked w14:val="0"/>
                  <w14:checkedState w14:val="2612" w14:font="MS Gothic"/>
                  <w14:uncheckedState w14:val="2610" w14:font="MS Gothic"/>
                </w14:checkbox>
              </w:sdtPr>
              <w:sdtEndPr/>
              <w:sdtContent>
                <w:r w:rsidR="00795616" w:rsidRPr="00393587">
                  <w:rPr>
                    <w:rFonts w:ascii="Segoe UI Symbol" w:eastAsia="MS Gothic" w:hAnsi="Segoe UI Symbol" w:cs="Segoe UI Symbol"/>
                    <w:szCs w:val="21"/>
                    <w:lang w:val="en-US"/>
                  </w:rPr>
                  <w:t>☐</w:t>
                </w:r>
              </w:sdtContent>
            </w:sdt>
            <w:r w:rsidR="00795616" w:rsidRPr="00393587">
              <w:rPr>
                <w:szCs w:val="21"/>
              </w:rPr>
              <w:t xml:space="preserve"> Yes. Please provide evidence of the obtention of the FPIC with this document.</w:t>
            </w:r>
          </w:p>
        </w:tc>
      </w:tr>
      <w:tr w:rsidR="00393587" w:rsidRPr="00393587" w14:paraId="73BE7B27" w14:textId="77777777" w:rsidTr="00920D79">
        <w:tc>
          <w:tcPr>
            <w:tcW w:w="9090" w:type="dxa"/>
            <w:gridSpan w:val="2"/>
          </w:tcPr>
          <w:p w14:paraId="4F651409" w14:textId="77777777" w:rsidR="00795616" w:rsidRPr="00393587" w:rsidRDefault="00795616" w:rsidP="007877CB">
            <w:pPr>
              <w:rPr>
                <w:rFonts w:hint="eastAsia"/>
                <w:i/>
                <w:iCs/>
                <w:szCs w:val="21"/>
              </w:rPr>
            </w:pPr>
            <w:r w:rsidRPr="00393587">
              <w:rPr>
                <w:i/>
                <w:iCs/>
                <w:szCs w:val="21"/>
              </w:rPr>
              <w:t xml:space="preserve">As per rule 2.1.6 in the </w:t>
            </w:r>
            <w:hyperlink r:id="rId19" w:history="1">
              <w:r w:rsidRPr="00393587">
                <w:rPr>
                  <w:rStyle w:val="Hyperlink"/>
                  <w:i/>
                  <w:iCs/>
                  <w:color w:val="auto"/>
                  <w:szCs w:val="21"/>
                  <w:lang w:val="en-US"/>
                </w:rPr>
                <w:t>Puro Stakeholder Engagement Requirements</w:t>
              </w:r>
            </w:hyperlink>
            <w:r w:rsidRPr="00393587">
              <w:rPr>
                <w:i/>
                <w:iCs/>
                <w:szCs w:val="21"/>
                <w:lang w:val="en-US"/>
              </w:rPr>
              <w:t>, note that “</w:t>
            </w:r>
            <w:r w:rsidRPr="00393587">
              <w:rPr>
                <w:i/>
                <w:iCs/>
                <w:szCs w:val="21"/>
              </w:rPr>
              <w:t>FPIC is distinct from stakeholder engagement in that it is derived from indigenous peoples’ right to self-determination. While stakeholder engagement involves consultation and collaboration with all parties affected by a project, FPIC goes a step further by requiring the explicit consent of indigenous peoples before proceeding with activities that impact them.”</w:t>
            </w:r>
          </w:p>
        </w:tc>
      </w:tr>
    </w:tbl>
    <w:p w14:paraId="04808C54" w14:textId="77777777" w:rsidR="00795616" w:rsidRPr="00393587" w:rsidRDefault="00795616" w:rsidP="00920D79">
      <w:pPr>
        <w:pStyle w:val="Level1"/>
        <w:rPr>
          <w:rFonts w:hint="eastAsia"/>
          <w:color w:val="auto"/>
        </w:rPr>
      </w:pPr>
      <w:bookmarkStart w:id="3" w:name="_Toc227848762"/>
      <w:r w:rsidRPr="00393587">
        <w:rPr>
          <w:color w:val="auto"/>
        </w:rPr>
        <w:lastRenderedPageBreak/>
        <w:t>Consultation activities and outcomes</w:t>
      </w:r>
      <w:bookmarkEnd w:id="3"/>
    </w:p>
    <w:p w14:paraId="5294367A" w14:textId="77777777" w:rsidR="00795616" w:rsidRPr="00393587" w:rsidRDefault="00795616" w:rsidP="00795616">
      <w:pPr>
        <w:jc w:val="both"/>
        <w:rPr>
          <w:rFonts w:hint="eastAsia"/>
          <w:szCs w:val="21"/>
        </w:rPr>
      </w:pPr>
      <w:r w:rsidRPr="00393587">
        <w:rPr>
          <w:szCs w:val="21"/>
        </w:rPr>
        <w:t xml:space="preserve">Provide an exhaustive list of all the </w:t>
      </w:r>
      <w:r w:rsidRPr="00393587">
        <w:rPr>
          <w:b/>
          <w:bCs/>
          <w:szCs w:val="21"/>
        </w:rPr>
        <w:t>stakeholder consultation activities</w:t>
      </w:r>
      <w:r w:rsidRPr="00393587">
        <w:rPr>
          <w:szCs w:val="21"/>
        </w:rPr>
        <w:t xml:space="preserve"> that have been conducted, as well as define the stakeholder consultation period (minimum 14 days; see SER rule 2.2.2). Add as many rows as necessary. The activity categories can for instance be one of the followings (but not limited to these ones): public meeting, online webinar, paper questionnaire, electronic questionnaire, interviews, focus group, site visit, door-to-door visits, etc.</w:t>
      </w:r>
    </w:p>
    <w:p w14:paraId="1AFAB67F" w14:textId="77777777" w:rsidR="00795616" w:rsidRPr="00393587" w:rsidRDefault="00795616" w:rsidP="00795616">
      <w:pPr>
        <w:jc w:val="both"/>
        <w:rPr>
          <w:rFonts w:hint="eastAsia"/>
          <w:szCs w:val="21"/>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1843"/>
        <w:gridCol w:w="4277"/>
        <w:gridCol w:w="2970"/>
      </w:tblGrid>
      <w:tr w:rsidR="00393587" w:rsidRPr="00393587" w14:paraId="3EAF562C" w14:textId="77777777" w:rsidTr="00C93D81">
        <w:tc>
          <w:tcPr>
            <w:tcW w:w="9090" w:type="dxa"/>
            <w:gridSpan w:val="3"/>
            <w:shd w:val="clear" w:color="auto" w:fill="EFECEA" w:themeFill="background1"/>
          </w:tcPr>
          <w:p w14:paraId="1F37E740" w14:textId="5AAEAB93" w:rsidR="00795616" w:rsidRPr="00393587" w:rsidRDefault="00795616" w:rsidP="007877CB">
            <w:pPr>
              <w:jc w:val="both"/>
              <w:rPr>
                <w:rFonts w:hint="eastAsia"/>
                <w:b/>
                <w:bCs/>
                <w:szCs w:val="21"/>
              </w:rPr>
            </w:pPr>
            <w:r w:rsidRPr="00393587">
              <w:rPr>
                <w:b/>
                <w:bCs/>
                <w:szCs w:val="21"/>
              </w:rPr>
              <w:t>3A. Consultation activities and outcomes</w:t>
            </w:r>
          </w:p>
        </w:tc>
      </w:tr>
      <w:tr w:rsidR="00393587" w:rsidRPr="00393587" w14:paraId="06494854" w14:textId="77777777" w:rsidTr="00C93D81">
        <w:tc>
          <w:tcPr>
            <w:tcW w:w="1843" w:type="dxa"/>
            <w:shd w:val="clear" w:color="auto" w:fill="EFECEA" w:themeFill="background1"/>
          </w:tcPr>
          <w:p w14:paraId="67899A3E" w14:textId="77777777" w:rsidR="00795616" w:rsidRPr="00393587" w:rsidRDefault="00795616" w:rsidP="007877CB">
            <w:pPr>
              <w:jc w:val="both"/>
              <w:rPr>
                <w:rFonts w:hint="eastAsia"/>
                <w:b/>
                <w:bCs/>
                <w:szCs w:val="21"/>
              </w:rPr>
            </w:pPr>
            <w:r w:rsidRPr="00393587">
              <w:rPr>
                <w:b/>
                <w:bCs/>
                <w:szCs w:val="21"/>
              </w:rPr>
              <w:t>Activity categories</w:t>
            </w:r>
          </w:p>
        </w:tc>
        <w:tc>
          <w:tcPr>
            <w:tcW w:w="4277" w:type="dxa"/>
            <w:shd w:val="clear" w:color="auto" w:fill="EFECEA" w:themeFill="background1"/>
          </w:tcPr>
          <w:p w14:paraId="24EF2892" w14:textId="77777777" w:rsidR="00795616" w:rsidRPr="00393587" w:rsidRDefault="00795616" w:rsidP="007877CB">
            <w:pPr>
              <w:jc w:val="both"/>
              <w:rPr>
                <w:rFonts w:hint="eastAsia"/>
                <w:b/>
                <w:bCs/>
                <w:szCs w:val="21"/>
              </w:rPr>
            </w:pPr>
            <w:r w:rsidRPr="00393587">
              <w:rPr>
                <w:b/>
                <w:bCs/>
                <w:szCs w:val="21"/>
              </w:rPr>
              <w:t>Activity name</w:t>
            </w:r>
          </w:p>
        </w:tc>
        <w:tc>
          <w:tcPr>
            <w:tcW w:w="2970" w:type="dxa"/>
            <w:shd w:val="clear" w:color="auto" w:fill="EFECEA" w:themeFill="background1"/>
          </w:tcPr>
          <w:p w14:paraId="05F44009" w14:textId="77777777" w:rsidR="00795616" w:rsidRPr="00393587" w:rsidRDefault="00795616" w:rsidP="007877CB">
            <w:pPr>
              <w:jc w:val="both"/>
              <w:rPr>
                <w:rFonts w:hint="eastAsia"/>
                <w:b/>
                <w:bCs/>
                <w:szCs w:val="21"/>
              </w:rPr>
            </w:pPr>
            <w:r w:rsidRPr="00393587">
              <w:rPr>
                <w:b/>
                <w:bCs/>
                <w:szCs w:val="21"/>
              </w:rPr>
              <w:t>Activity period (YYYY-MM-DD)</w:t>
            </w:r>
          </w:p>
        </w:tc>
      </w:tr>
      <w:tr w:rsidR="00393587" w:rsidRPr="00393587" w14:paraId="185B2CF0" w14:textId="77777777" w:rsidTr="00C93D81">
        <w:tc>
          <w:tcPr>
            <w:tcW w:w="1843" w:type="dxa"/>
          </w:tcPr>
          <w:p w14:paraId="446874B0" w14:textId="77777777" w:rsidR="00795616" w:rsidRPr="00393587" w:rsidRDefault="00795616" w:rsidP="007877CB">
            <w:pPr>
              <w:rPr>
                <w:rFonts w:hint="eastAsia"/>
                <w:szCs w:val="21"/>
              </w:rPr>
            </w:pPr>
          </w:p>
        </w:tc>
        <w:tc>
          <w:tcPr>
            <w:tcW w:w="4277" w:type="dxa"/>
          </w:tcPr>
          <w:p w14:paraId="76516A49" w14:textId="77777777" w:rsidR="00795616" w:rsidRPr="00393587" w:rsidRDefault="00795616" w:rsidP="007877CB">
            <w:pPr>
              <w:rPr>
                <w:rFonts w:hint="eastAsia"/>
                <w:szCs w:val="21"/>
              </w:rPr>
            </w:pPr>
          </w:p>
        </w:tc>
        <w:tc>
          <w:tcPr>
            <w:tcW w:w="2970" w:type="dxa"/>
          </w:tcPr>
          <w:p w14:paraId="2C67775E" w14:textId="77777777" w:rsidR="00795616" w:rsidRPr="00393587" w:rsidRDefault="00795616" w:rsidP="007877CB">
            <w:pPr>
              <w:rPr>
                <w:rFonts w:hint="eastAsia"/>
                <w:i/>
                <w:iCs/>
                <w:szCs w:val="21"/>
              </w:rPr>
            </w:pPr>
            <w:r w:rsidRPr="00393587">
              <w:rPr>
                <w:b/>
                <w:bCs/>
                <w:i/>
                <w:iCs/>
                <w:szCs w:val="21"/>
              </w:rPr>
              <w:t>Start date to End date</w:t>
            </w:r>
          </w:p>
        </w:tc>
      </w:tr>
      <w:tr w:rsidR="00393587" w:rsidRPr="00393587" w14:paraId="7386F1C9" w14:textId="77777777" w:rsidTr="00C93D81">
        <w:tc>
          <w:tcPr>
            <w:tcW w:w="1843" w:type="dxa"/>
          </w:tcPr>
          <w:p w14:paraId="7CD7BA37" w14:textId="77777777" w:rsidR="00795616" w:rsidRPr="00393587" w:rsidRDefault="00795616" w:rsidP="007877CB">
            <w:pPr>
              <w:rPr>
                <w:rFonts w:hint="eastAsia"/>
                <w:szCs w:val="21"/>
              </w:rPr>
            </w:pPr>
          </w:p>
        </w:tc>
        <w:tc>
          <w:tcPr>
            <w:tcW w:w="4277" w:type="dxa"/>
          </w:tcPr>
          <w:p w14:paraId="7B0FD7AC" w14:textId="77777777" w:rsidR="00795616" w:rsidRPr="00393587" w:rsidRDefault="00795616" w:rsidP="007877CB">
            <w:pPr>
              <w:rPr>
                <w:rFonts w:hint="eastAsia"/>
                <w:szCs w:val="21"/>
              </w:rPr>
            </w:pPr>
          </w:p>
        </w:tc>
        <w:tc>
          <w:tcPr>
            <w:tcW w:w="2970" w:type="dxa"/>
          </w:tcPr>
          <w:p w14:paraId="29D1DFE4" w14:textId="77777777" w:rsidR="00795616" w:rsidRPr="00393587" w:rsidRDefault="00795616" w:rsidP="007877CB">
            <w:pPr>
              <w:rPr>
                <w:rFonts w:hint="eastAsia"/>
                <w:szCs w:val="21"/>
              </w:rPr>
            </w:pPr>
          </w:p>
        </w:tc>
      </w:tr>
      <w:tr w:rsidR="00393587" w:rsidRPr="00393587" w14:paraId="659E8A57" w14:textId="77777777" w:rsidTr="00C93D81">
        <w:tc>
          <w:tcPr>
            <w:tcW w:w="1843" w:type="dxa"/>
          </w:tcPr>
          <w:p w14:paraId="1AF6A28F" w14:textId="77777777" w:rsidR="00795616" w:rsidRPr="00393587" w:rsidRDefault="00795616" w:rsidP="007877CB">
            <w:pPr>
              <w:rPr>
                <w:rFonts w:hint="eastAsia"/>
                <w:szCs w:val="21"/>
              </w:rPr>
            </w:pPr>
          </w:p>
        </w:tc>
        <w:tc>
          <w:tcPr>
            <w:tcW w:w="4277" w:type="dxa"/>
          </w:tcPr>
          <w:p w14:paraId="02C70937" w14:textId="77777777" w:rsidR="00795616" w:rsidRPr="00393587" w:rsidRDefault="00795616" w:rsidP="007877CB">
            <w:pPr>
              <w:rPr>
                <w:rFonts w:hint="eastAsia"/>
                <w:szCs w:val="21"/>
              </w:rPr>
            </w:pPr>
          </w:p>
        </w:tc>
        <w:tc>
          <w:tcPr>
            <w:tcW w:w="2970" w:type="dxa"/>
          </w:tcPr>
          <w:p w14:paraId="28B93E7A" w14:textId="77777777" w:rsidR="00795616" w:rsidRPr="00393587" w:rsidRDefault="00795616" w:rsidP="007877CB">
            <w:pPr>
              <w:rPr>
                <w:rFonts w:hint="eastAsia"/>
                <w:szCs w:val="21"/>
              </w:rPr>
            </w:pPr>
          </w:p>
        </w:tc>
      </w:tr>
      <w:tr w:rsidR="00393587" w:rsidRPr="00393587" w14:paraId="04997090" w14:textId="77777777" w:rsidTr="00C93D81">
        <w:tc>
          <w:tcPr>
            <w:tcW w:w="1843" w:type="dxa"/>
          </w:tcPr>
          <w:p w14:paraId="0E2E090B" w14:textId="77777777" w:rsidR="00795616" w:rsidRPr="00393587" w:rsidRDefault="00795616" w:rsidP="007877CB">
            <w:pPr>
              <w:rPr>
                <w:rFonts w:hint="eastAsia"/>
                <w:szCs w:val="21"/>
              </w:rPr>
            </w:pPr>
          </w:p>
        </w:tc>
        <w:tc>
          <w:tcPr>
            <w:tcW w:w="4277" w:type="dxa"/>
          </w:tcPr>
          <w:p w14:paraId="171DB1E2" w14:textId="77777777" w:rsidR="00795616" w:rsidRPr="00393587" w:rsidRDefault="00795616" w:rsidP="007877CB">
            <w:pPr>
              <w:rPr>
                <w:rFonts w:hint="eastAsia"/>
                <w:szCs w:val="21"/>
              </w:rPr>
            </w:pPr>
          </w:p>
        </w:tc>
        <w:tc>
          <w:tcPr>
            <w:tcW w:w="2970" w:type="dxa"/>
          </w:tcPr>
          <w:p w14:paraId="693DD822" w14:textId="77777777" w:rsidR="00795616" w:rsidRPr="00393587" w:rsidRDefault="00795616" w:rsidP="007877CB">
            <w:pPr>
              <w:rPr>
                <w:rFonts w:hint="eastAsia"/>
                <w:szCs w:val="21"/>
              </w:rPr>
            </w:pPr>
          </w:p>
        </w:tc>
      </w:tr>
      <w:tr w:rsidR="00393587" w:rsidRPr="00393587" w14:paraId="45553A12" w14:textId="77777777" w:rsidTr="00C93D81">
        <w:tc>
          <w:tcPr>
            <w:tcW w:w="1843" w:type="dxa"/>
          </w:tcPr>
          <w:p w14:paraId="0D80007C" w14:textId="77777777" w:rsidR="00795616" w:rsidRPr="00393587" w:rsidRDefault="00795616" w:rsidP="007877CB">
            <w:pPr>
              <w:rPr>
                <w:rFonts w:hint="eastAsia"/>
                <w:szCs w:val="21"/>
              </w:rPr>
            </w:pPr>
          </w:p>
        </w:tc>
        <w:tc>
          <w:tcPr>
            <w:tcW w:w="4277" w:type="dxa"/>
          </w:tcPr>
          <w:p w14:paraId="029F430F" w14:textId="77777777" w:rsidR="00795616" w:rsidRPr="00393587" w:rsidRDefault="00795616" w:rsidP="007877CB">
            <w:pPr>
              <w:rPr>
                <w:rFonts w:hint="eastAsia"/>
                <w:szCs w:val="21"/>
              </w:rPr>
            </w:pPr>
          </w:p>
        </w:tc>
        <w:tc>
          <w:tcPr>
            <w:tcW w:w="2970" w:type="dxa"/>
          </w:tcPr>
          <w:p w14:paraId="32DC37CB" w14:textId="77777777" w:rsidR="00795616" w:rsidRPr="00393587" w:rsidRDefault="00795616" w:rsidP="007877CB">
            <w:pPr>
              <w:rPr>
                <w:rFonts w:hint="eastAsia"/>
                <w:szCs w:val="21"/>
              </w:rPr>
            </w:pPr>
          </w:p>
        </w:tc>
      </w:tr>
    </w:tbl>
    <w:p w14:paraId="71A18E6A" w14:textId="77777777" w:rsidR="00795616" w:rsidRPr="00393587" w:rsidRDefault="00795616" w:rsidP="00795616">
      <w:pPr>
        <w:jc w:val="both"/>
        <w:rPr>
          <w:rFonts w:hint="eastAsia"/>
          <w:szCs w:val="21"/>
        </w:rPr>
      </w:pPr>
    </w:p>
    <w:p w14:paraId="5DE17C74" w14:textId="77777777" w:rsidR="00795616" w:rsidRPr="00393587" w:rsidRDefault="00795616" w:rsidP="00795616">
      <w:pPr>
        <w:jc w:val="both"/>
        <w:rPr>
          <w:rFonts w:hint="eastAsia"/>
          <w:szCs w:val="21"/>
        </w:rPr>
      </w:pPr>
      <w:r w:rsidRPr="00393587">
        <w:rPr>
          <w:szCs w:val="21"/>
        </w:rPr>
        <w:t xml:space="preserve">Provide a list of all the </w:t>
      </w:r>
      <w:r w:rsidRPr="00393587">
        <w:rPr>
          <w:b/>
          <w:bCs/>
          <w:szCs w:val="21"/>
        </w:rPr>
        <w:t>stakeholder invitations</w:t>
      </w:r>
      <w:r w:rsidRPr="00393587">
        <w:rPr>
          <w:szCs w:val="21"/>
        </w:rPr>
        <w:t xml:space="preserve"> that have been sent out, grouping whenever relevant the invitations (e.g., for all </w:t>
      </w:r>
      <w:proofErr w:type="gramStart"/>
      <w:r w:rsidRPr="00393587">
        <w:rPr>
          <w:szCs w:val="21"/>
        </w:rPr>
        <w:t>local residents</w:t>
      </w:r>
      <w:proofErr w:type="gramEnd"/>
      <w:r w:rsidRPr="00393587">
        <w:rPr>
          <w:szCs w:val="21"/>
        </w:rPr>
        <w:t xml:space="preserve"> as one row). Add as many rows as necessary. The invitation format can be one of the following, but is not limited to: postal letters, email, social media publication, public board information, telephone calls, verbal communication, etc.</w:t>
      </w:r>
    </w:p>
    <w:p w14:paraId="2E706966" w14:textId="77777777" w:rsidR="00795616" w:rsidRPr="00393587" w:rsidRDefault="00795616" w:rsidP="00795616">
      <w:pPr>
        <w:jc w:val="both"/>
        <w:rPr>
          <w:rFonts w:hint="eastAsia"/>
          <w:szCs w:val="21"/>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1701"/>
        <w:gridCol w:w="4419"/>
        <w:gridCol w:w="2970"/>
      </w:tblGrid>
      <w:tr w:rsidR="00393587" w:rsidRPr="00393587" w14:paraId="6B12DB2E" w14:textId="77777777" w:rsidTr="00C93D81">
        <w:tc>
          <w:tcPr>
            <w:tcW w:w="9090" w:type="dxa"/>
            <w:gridSpan w:val="3"/>
            <w:shd w:val="clear" w:color="auto" w:fill="EFECEA" w:themeFill="background1"/>
          </w:tcPr>
          <w:p w14:paraId="2988402E" w14:textId="79F912F8" w:rsidR="00795616" w:rsidRPr="00393587" w:rsidRDefault="00795616" w:rsidP="007877CB">
            <w:pPr>
              <w:jc w:val="both"/>
              <w:rPr>
                <w:rFonts w:hint="eastAsia"/>
                <w:b/>
                <w:bCs/>
                <w:szCs w:val="21"/>
              </w:rPr>
            </w:pPr>
            <w:r w:rsidRPr="00393587">
              <w:rPr>
                <w:b/>
                <w:bCs/>
                <w:szCs w:val="21"/>
              </w:rPr>
              <w:t>3B. Stakeholder invitations sent</w:t>
            </w:r>
          </w:p>
        </w:tc>
      </w:tr>
      <w:tr w:rsidR="00393587" w:rsidRPr="00393587" w14:paraId="2360986E" w14:textId="77777777" w:rsidTr="00C93D81">
        <w:tc>
          <w:tcPr>
            <w:tcW w:w="1701" w:type="dxa"/>
            <w:shd w:val="clear" w:color="auto" w:fill="EFECEA" w:themeFill="background1"/>
          </w:tcPr>
          <w:p w14:paraId="4D6F75F0" w14:textId="77777777" w:rsidR="00795616" w:rsidRPr="00393587" w:rsidRDefault="00795616" w:rsidP="007877CB">
            <w:pPr>
              <w:jc w:val="both"/>
              <w:rPr>
                <w:rFonts w:hint="eastAsia"/>
                <w:b/>
                <w:bCs/>
                <w:szCs w:val="21"/>
              </w:rPr>
            </w:pPr>
            <w:r w:rsidRPr="00393587">
              <w:rPr>
                <w:b/>
                <w:bCs/>
                <w:szCs w:val="21"/>
              </w:rPr>
              <w:t>Invitation format</w:t>
            </w:r>
          </w:p>
        </w:tc>
        <w:tc>
          <w:tcPr>
            <w:tcW w:w="4419" w:type="dxa"/>
            <w:shd w:val="clear" w:color="auto" w:fill="EFECEA" w:themeFill="background1"/>
          </w:tcPr>
          <w:p w14:paraId="480C4656" w14:textId="77777777" w:rsidR="00795616" w:rsidRPr="00393587" w:rsidRDefault="00795616" w:rsidP="007877CB">
            <w:pPr>
              <w:jc w:val="both"/>
              <w:rPr>
                <w:rFonts w:hint="eastAsia"/>
                <w:b/>
                <w:bCs/>
                <w:szCs w:val="21"/>
              </w:rPr>
            </w:pPr>
            <w:r w:rsidRPr="00393587">
              <w:rPr>
                <w:b/>
                <w:bCs/>
                <w:szCs w:val="21"/>
              </w:rPr>
              <w:t>Invitation name</w:t>
            </w:r>
          </w:p>
        </w:tc>
        <w:tc>
          <w:tcPr>
            <w:tcW w:w="2970" w:type="dxa"/>
            <w:shd w:val="clear" w:color="auto" w:fill="EFECEA" w:themeFill="background1"/>
          </w:tcPr>
          <w:p w14:paraId="19F33C64" w14:textId="77777777" w:rsidR="00795616" w:rsidRPr="00393587" w:rsidRDefault="00795616" w:rsidP="007877CB">
            <w:pPr>
              <w:jc w:val="both"/>
              <w:rPr>
                <w:rFonts w:hint="eastAsia"/>
                <w:b/>
                <w:bCs/>
                <w:szCs w:val="21"/>
              </w:rPr>
            </w:pPr>
            <w:r w:rsidRPr="00393587">
              <w:rPr>
                <w:b/>
                <w:bCs/>
                <w:szCs w:val="21"/>
              </w:rPr>
              <w:t>Invitation date (YYYY-MM-DD)</w:t>
            </w:r>
          </w:p>
        </w:tc>
      </w:tr>
      <w:tr w:rsidR="00393587" w:rsidRPr="00393587" w14:paraId="68AAA2D5" w14:textId="77777777" w:rsidTr="00C93D81">
        <w:tc>
          <w:tcPr>
            <w:tcW w:w="1701" w:type="dxa"/>
          </w:tcPr>
          <w:p w14:paraId="4BC46E1B" w14:textId="77777777" w:rsidR="00795616" w:rsidRPr="00393587" w:rsidRDefault="00795616" w:rsidP="007877CB">
            <w:pPr>
              <w:rPr>
                <w:rFonts w:hint="eastAsia"/>
                <w:szCs w:val="21"/>
              </w:rPr>
            </w:pPr>
          </w:p>
        </w:tc>
        <w:tc>
          <w:tcPr>
            <w:tcW w:w="4419" w:type="dxa"/>
          </w:tcPr>
          <w:p w14:paraId="49C0D9D9" w14:textId="77777777" w:rsidR="00795616" w:rsidRPr="00393587" w:rsidRDefault="00795616" w:rsidP="007877CB">
            <w:pPr>
              <w:rPr>
                <w:rFonts w:hint="eastAsia"/>
                <w:szCs w:val="21"/>
              </w:rPr>
            </w:pPr>
          </w:p>
        </w:tc>
        <w:tc>
          <w:tcPr>
            <w:tcW w:w="2970" w:type="dxa"/>
          </w:tcPr>
          <w:p w14:paraId="06724416" w14:textId="77777777" w:rsidR="00795616" w:rsidRPr="00393587" w:rsidRDefault="00795616" w:rsidP="007877CB">
            <w:pPr>
              <w:rPr>
                <w:rFonts w:hint="eastAsia"/>
                <w:szCs w:val="21"/>
              </w:rPr>
            </w:pPr>
          </w:p>
        </w:tc>
      </w:tr>
      <w:tr w:rsidR="00393587" w:rsidRPr="00393587" w14:paraId="6D6E379E" w14:textId="77777777" w:rsidTr="00C93D81">
        <w:tc>
          <w:tcPr>
            <w:tcW w:w="1701" w:type="dxa"/>
          </w:tcPr>
          <w:p w14:paraId="7535B0F9" w14:textId="77777777" w:rsidR="00795616" w:rsidRPr="00393587" w:rsidRDefault="00795616" w:rsidP="007877CB">
            <w:pPr>
              <w:rPr>
                <w:rFonts w:hint="eastAsia"/>
                <w:szCs w:val="21"/>
              </w:rPr>
            </w:pPr>
          </w:p>
        </w:tc>
        <w:tc>
          <w:tcPr>
            <w:tcW w:w="4419" w:type="dxa"/>
          </w:tcPr>
          <w:p w14:paraId="27D33A5E" w14:textId="77777777" w:rsidR="00795616" w:rsidRPr="00393587" w:rsidRDefault="00795616" w:rsidP="007877CB">
            <w:pPr>
              <w:rPr>
                <w:rFonts w:hint="eastAsia"/>
                <w:szCs w:val="21"/>
              </w:rPr>
            </w:pPr>
          </w:p>
        </w:tc>
        <w:tc>
          <w:tcPr>
            <w:tcW w:w="2970" w:type="dxa"/>
          </w:tcPr>
          <w:p w14:paraId="6D72F001" w14:textId="77777777" w:rsidR="00795616" w:rsidRPr="00393587" w:rsidRDefault="00795616" w:rsidP="007877CB">
            <w:pPr>
              <w:rPr>
                <w:rFonts w:hint="eastAsia"/>
                <w:szCs w:val="21"/>
              </w:rPr>
            </w:pPr>
          </w:p>
        </w:tc>
      </w:tr>
      <w:tr w:rsidR="00393587" w:rsidRPr="00393587" w14:paraId="5240E8FA" w14:textId="77777777" w:rsidTr="00C93D81">
        <w:tc>
          <w:tcPr>
            <w:tcW w:w="1701" w:type="dxa"/>
          </w:tcPr>
          <w:p w14:paraId="38589FE9" w14:textId="77777777" w:rsidR="00795616" w:rsidRPr="00393587" w:rsidRDefault="00795616" w:rsidP="007877CB">
            <w:pPr>
              <w:rPr>
                <w:rFonts w:hint="eastAsia"/>
                <w:szCs w:val="21"/>
              </w:rPr>
            </w:pPr>
          </w:p>
        </w:tc>
        <w:tc>
          <w:tcPr>
            <w:tcW w:w="4419" w:type="dxa"/>
          </w:tcPr>
          <w:p w14:paraId="3AFB7CB2" w14:textId="77777777" w:rsidR="00795616" w:rsidRPr="00393587" w:rsidRDefault="00795616" w:rsidP="007877CB">
            <w:pPr>
              <w:rPr>
                <w:rFonts w:hint="eastAsia"/>
                <w:szCs w:val="21"/>
              </w:rPr>
            </w:pPr>
          </w:p>
        </w:tc>
        <w:tc>
          <w:tcPr>
            <w:tcW w:w="2970" w:type="dxa"/>
          </w:tcPr>
          <w:p w14:paraId="5CEB8457" w14:textId="77777777" w:rsidR="00795616" w:rsidRPr="00393587" w:rsidRDefault="00795616" w:rsidP="007877CB">
            <w:pPr>
              <w:rPr>
                <w:rFonts w:hint="eastAsia"/>
                <w:szCs w:val="21"/>
              </w:rPr>
            </w:pPr>
          </w:p>
        </w:tc>
      </w:tr>
      <w:tr w:rsidR="00393587" w:rsidRPr="00393587" w14:paraId="4437ED1D" w14:textId="77777777" w:rsidTr="00C93D81">
        <w:tc>
          <w:tcPr>
            <w:tcW w:w="1701" w:type="dxa"/>
          </w:tcPr>
          <w:p w14:paraId="1F36A3D3" w14:textId="77777777" w:rsidR="00795616" w:rsidRPr="00393587" w:rsidRDefault="00795616" w:rsidP="007877CB">
            <w:pPr>
              <w:rPr>
                <w:rFonts w:hint="eastAsia"/>
                <w:szCs w:val="21"/>
              </w:rPr>
            </w:pPr>
          </w:p>
        </w:tc>
        <w:tc>
          <w:tcPr>
            <w:tcW w:w="4419" w:type="dxa"/>
          </w:tcPr>
          <w:p w14:paraId="0E37A9CD" w14:textId="77777777" w:rsidR="00795616" w:rsidRPr="00393587" w:rsidRDefault="00795616" w:rsidP="007877CB">
            <w:pPr>
              <w:rPr>
                <w:rFonts w:hint="eastAsia"/>
                <w:szCs w:val="21"/>
              </w:rPr>
            </w:pPr>
          </w:p>
        </w:tc>
        <w:tc>
          <w:tcPr>
            <w:tcW w:w="2970" w:type="dxa"/>
          </w:tcPr>
          <w:p w14:paraId="0879D047" w14:textId="77777777" w:rsidR="00795616" w:rsidRPr="00393587" w:rsidRDefault="00795616" w:rsidP="007877CB">
            <w:pPr>
              <w:rPr>
                <w:rFonts w:hint="eastAsia"/>
                <w:szCs w:val="21"/>
              </w:rPr>
            </w:pPr>
          </w:p>
        </w:tc>
      </w:tr>
      <w:tr w:rsidR="00393587" w:rsidRPr="00393587" w14:paraId="58267FCF" w14:textId="77777777" w:rsidTr="00C93D81">
        <w:tc>
          <w:tcPr>
            <w:tcW w:w="1701" w:type="dxa"/>
          </w:tcPr>
          <w:p w14:paraId="309049A7" w14:textId="77777777" w:rsidR="00795616" w:rsidRPr="00393587" w:rsidRDefault="00795616" w:rsidP="007877CB">
            <w:pPr>
              <w:rPr>
                <w:rFonts w:hint="eastAsia"/>
                <w:szCs w:val="21"/>
              </w:rPr>
            </w:pPr>
          </w:p>
        </w:tc>
        <w:tc>
          <w:tcPr>
            <w:tcW w:w="4419" w:type="dxa"/>
          </w:tcPr>
          <w:p w14:paraId="2A665686" w14:textId="77777777" w:rsidR="00795616" w:rsidRPr="00393587" w:rsidRDefault="00795616" w:rsidP="007877CB">
            <w:pPr>
              <w:rPr>
                <w:rFonts w:hint="eastAsia"/>
                <w:szCs w:val="21"/>
              </w:rPr>
            </w:pPr>
          </w:p>
        </w:tc>
        <w:tc>
          <w:tcPr>
            <w:tcW w:w="2970" w:type="dxa"/>
          </w:tcPr>
          <w:p w14:paraId="331217C4" w14:textId="77777777" w:rsidR="00795616" w:rsidRPr="00393587" w:rsidRDefault="00795616" w:rsidP="007877CB">
            <w:pPr>
              <w:rPr>
                <w:rFonts w:hint="eastAsia"/>
                <w:szCs w:val="21"/>
              </w:rPr>
            </w:pPr>
          </w:p>
        </w:tc>
      </w:tr>
    </w:tbl>
    <w:p w14:paraId="58021E96" w14:textId="77777777" w:rsidR="00795616" w:rsidRPr="00393587" w:rsidRDefault="00795616" w:rsidP="00795616">
      <w:pPr>
        <w:rPr>
          <w:rFonts w:hint="eastAsia"/>
          <w:szCs w:val="21"/>
        </w:rPr>
      </w:pPr>
    </w:p>
    <w:p w14:paraId="645C3A08" w14:textId="77777777" w:rsidR="00795616" w:rsidRPr="00393587" w:rsidRDefault="00795616" w:rsidP="00795616">
      <w:pPr>
        <w:rPr>
          <w:rFonts w:hint="eastAsia"/>
          <w:szCs w:val="21"/>
        </w:rPr>
      </w:pPr>
      <w:r w:rsidRPr="00393587">
        <w:rPr>
          <w:szCs w:val="21"/>
        </w:rPr>
        <w:t xml:space="preserve">As </w:t>
      </w:r>
      <w:r w:rsidRPr="00393587">
        <w:rPr>
          <w:b/>
          <w:bCs/>
          <w:szCs w:val="21"/>
        </w:rPr>
        <w:t>supporting evidence</w:t>
      </w:r>
      <w:r w:rsidRPr="00393587">
        <w:rPr>
          <w:szCs w:val="21"/>
        </w:rPr>
        <w:t xml:space="preserve"> to this report, please provide with this document, the following:</w:t>
      </w:r>
    </w:p>
    <w:p w14:paraId="412B2111" w14:textId="77777777" w:rsidR="00795616" w:rsidRPr="00393587" w:rsidRDefault="00795616" w:rsidP="00795616">
      <w:pPr>
        <w:pStyle w:val="ListParagraph"/>
        <w:numPr>
          <w:ilvl w:val="0"/>
          <w:numId w:val="8"/>
        </w:numPr>
        <w:rPr>
          <w:rFonts w:hint="eastAsia"/>
          <w:szCs w:val="21"/>
        </w:rPr>
      </w:pPr>
      <w:r w:rsidRPr="00393587">
        <w:rPr>
          <w:szCs w:val="21"/>
        </w:rPr>
        <w:t xml:space="preserve">Example of invitations sent out, for different consultation activities (e.g. letters, emails, website announcements). </w:t>
      </w:r>
    </w:p>
    <w:p w14:paraId="2EA0730D" w14:textId="77777777" w:rsidR="00795616" w:rsidRPr="00393587" w:rsidRDefault="00795616" w:rsidP="00795616">
      <w:pPr>
        <w:pStyle w:val="ListParagraph"/>
        <w:numPr>
          <w:ilvl w:val="0"/>
          <w:numId w:val="8"/>
        </w:numPr>
        <w:rPr>
          <w:rFonts w:hint="eastAsia"/>
          <w:szCs w:val="21"/>
        </w:rPr>
      </w:pPr>
      <w:r w:rsidRPr="00393587">
        <w:rPr>
          <w:szCs w:val="21"/>
        </w:rPr>
        <w:t>Lists of all stakeholders invited to the consultation activities and stakeholders participating in the consultation activities. The lists will not be made public, as they can contain private information.</w:t>
      </w:r>
    </w:p>
    <w:p w14:paraId="5C6A8673" w14:textId="77777777" w:rsidR="00795616" w:rsidRPr="00393587" w:rsidRDefault="00795616" w:rsidP="00795616">
      <w:pPr>
        <w:rPr>
          <w:rFonts w:hint="eastAsia"/>
          <w:szCs w:val="21"/>
        </w:rPr>
      </w:pPr>
    </w:p>
    <w:p w14:paraId="7DB4C39D" w14:textId="77777777" w:rsidR="00795616" w:rsidRPr="00393587" w:rsidRDefault="00795616" w:rsidP="00795616">
      <w:pPr>
        <w:rPr>
          <w:rFonts w:hint="eastAsia"/>
          <w:szCs w:val="21"/>
        </w:rPr>
      </w:pPr>
      <w:r w:rsidRPr="00393587">
        <w:rPr>
          <w:szCs w:val="21"/>
        </w:rPr>
        <w:t xml:space="preserve">In case identified relevant stakeholders (section 1) were not invited to the consultation activities, please provide clear </w:t>
      </w:r>
      <w:r w:rsidRPr="00393587">
        <w:rPr>
          <w:b/>
          <w:bCs/>
          <w:szCs w:val="21"/>
        </w:rPr>
        <w:t>reasons for not inviting</w:t>
      </w:r>
      <w:r w:rsidRPr="00393587">
        <w:rPr>
          <w:szCs w:val="21"/>
        </w:rPr>
        <w:t xml:space="preserve"> them (see rule SER 2.6 Inclusivity). Add as many row as necessary. Leave blank if not applicable.</w:t>
      </w:r>
    </w:p>
    <w:p w14:paraId="1AC15613" w14:textId="77777777" w:rsidR="00795616" w:rsidRPr="00393587" w:rsidRDefault="00795616" w:rsidP="00795616">
      <w:pPr>
        <w:rPr>
          <w:rFonts w:hint="eastAsia"/>
          <w:szCs w:val="21"/>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2766"/>
        <w:gridCol w:w="6324"/>
      </w:tblGrid>
      <w:tr w:rsidR="00393587" w:rsidRPr="00393587" w14:paraId="26C83D6E" w14:textId="77777777" w:rsidTr="00C93D81">
        <w:tc>
          <w:tcPr>
            <w:tcW w:w="9090" w:type="dxa"/>
            <w:gridSpan w:val="2"/>
            <w:shd w:val="clear" w:color="auto" w:fill="EFECEA" w:themeFill="background1"/>
          </w:tcPr>
          <w:p w14:paraId="060FCA15" w14:textId="6359BBDD" w:rsidR="00795616" w:rsidRPr="00393587" w:rsidRDefault="00795616" w:rsidP="007877CB">
            <w:pPr>
              <w:jc w:val="both"/>
              <w:rPr>
                <w:rFonts w:hint="eastAsia"/>
                <w:b/>
                <w:bCs/>
                <w:szCs w:val="21"/>
              </w:rPr>
            </w:pPr>
            <w:r w:rsidRPr="00393587">
              <w:rPr>
                <w:b/>
                <w:bCs/>
                <w:szCs w:val="21"/>
              </w:rPr>
              <w:t>3C. Relevant stakeholders not invited</w:t>
            </w:r>
          </w:p>
        </w:tc>
      </w:tr>
      <w:tr w:rsidR="00393587" w:rsidRPr="00393587" w14:paraId="67C23169" w14:textId="77777777" w:rsidTr="00C93D81">
        <w:tc>
          <w:tcPr>
            <w:tcW w:w="2766" w:type="dxa"/>
            <w:shd w:val="clear" w:color="auto" w:fill="EFECEA" w:themeFill="background1"/>
          </w:tcPr>
          <w:p w14:paraId="6AE96878" w14:textId="77777777" w:rsidR="00795616" w:rsidRPr="00393587" w:rsidRDefault="00795616" w:rsidP="007877CB">
            <w:pPr>
              <w:jc w:val="both"/>
              <w:rPr>
                <w:rFonts w:hint="eastAsia"/>
                <w:b/>
                <w:bCs/>
                <w:szCs w:val="21"/>
              </w:rPr>
            </w:pPr>
            <w:r w:rsidRPr="00393587">
              <w:rPr>
                <w:b/>
                <w:bCs/>
                <w:szCs w:val="21"/>
              </w:rPr>
              <w:t>Identified stakeholders</w:t>
            </w:r>
          </w:p>
        </w:tc>
        <w:tc>
          <w:tcPr>
            <w:tcW w:w="6324" w:type="dxa"/>
            <w:shd w:val="clear" w:color="auto" w:fill="EFECEA" w:themeFill="background1"/>
          </w:tcPr>
          <w:p w14:paraId="1759B6B0" w14:textId="77777777" w:rsidR="00795616" w:rsidRPr="00393587" w:rsidRDefault="00795616" w:rsidP="007877CB">
            <w:pPr>
              <w:jc w:val="both"/>
              <w:rPr>
                <w:rFonts w:hint="eastAsia"/>
                <w:b/>
                <w:bCs/>
                <w:szCs w:val="21"/>
              </w:rPr>
            </w:pPr>
            <w:r w:rsidRPr="00393587">
              <w:rPr>
                <w:b/>
                <w:bCs/>
                <w:szCs w:val="21"/>
              </w:rPr>
              <w:t>Reasons for not inviting</w:t>
            </w:r>
          </w:p>
        </w:tc>
      </w:tr>
      <w:tr w:rsidR="00393587" w:rsidRPr="00393587" w14:paraId="45F102AC" w14:textId="77777777" w:rsidTr="00920D79">
        <w:tc>
          <w:tcPr>
            <w:tcW w:w="2766" w:type="dxa"/>
          </w:tcPr>
          <w:p w14:paraId="1FEE812F" w14:textId="77777777" w:rsidR="00795616" w:rsidRPr="00393587" w:rsidRDefault="00795616" w:rsidP="007877CB">
            <w:pPr>
              <w:rPr>
                <w:rFonts w:hint="eastAsia"/>
                <w:szCs w:val="21"/>
              </w:rPr>
            </w:pPr>
          </w:p>
        </w:tc>
        <w:tc>
          <w:tcPr>
            <w:tcW w:w="6324" w:type="dxa"/>
          </w:tcPr>
          <w:p w14:paraId="1BDE9B1A" w14:textId="77777777" w:rsidR="00795616" w:rsidRPr="00393587" w:rsidRDefault="00795616" w:rsidP="007877CB">
            <w:pPr>
              <w:rPr>
                <w:rFonts w:hint="eastAsia"/>
                <w:szCs w:val="21"/>
              </w:rPr>
            </w:pPr>
          </w:p>
        </w:tc>
      </w:tr>
      <w:tr w:rsidR="00393587" w:rsidRPr="00393587" w14:paraId="3A01FB99" w14:textId="77777777" w:rsidTr="00920D79">
        <w:tc>
          <w:tcPr>
            <w:tcW w:w="2766" w:type="dxa"/>
          </w:tcPr>
          <w:p w14:paraId="4A004C3D" w14:textId="77777777" w:rsidR="00795616" w:rsidRPr="00393587" w:rsidRDefault="00795616" w:rsidP="007877CB">
            <w:pPr>
              <w:rPr>
                <w:rFonts w:hint="eastAsia"/>
                <w:szCs w:val="21"/>
              </w:rPr>
            </w:pPr>
          </w:p>
        </w:tc>
        <w:tc>
          <w:tcPr>
            <w:tcW w:w="6324" w:type="dxa"/>
          </w:tcPr>
          <w:p w14:paraId="08798C24" w14:textId="77777777" w:rsidR="00795616" w:rsidRPr="00393587" w:rsidRDefault="00795616" w:rsidP="007877CB">
            <w:pPr>
              <w:rPr>
                <w:rFonts w:hint="eastAsia"/>
                <w:szCs w:val="21"/>
              </w:rPr>
            </w:pPr>
          </w:p>
        </w:tc>
      </w:tr>
    </w:tbl>
    <w:p w14:paraId="791DF119" w14:textId="77777777" w:rsidR="00795616" w:rsidRPr="00393587" w:rsidRDefault="00795616" w:rsidP="00795616">
      <w:pPr>
        <w:rPr>
          <w:rFonts w:hint="eastAsia"/>
          <w:szCs w:val="21"/>
          <w:lang w:val="en-US"/>
        </w:rPr>
      </w:pPr>
    </w:p>
    <w:p w14:paraId="0CB74818" w14:textId="77777777" w:rsidR="00795616" w:rsidRPr="00393587" w:rsidRDefault="00795616" w:rsidP="00795616">
      <w:pPr>
        <w:jc w:val="both"/>
        <w:rPr>
          <w:rFonts w:hint="eastAsia"/>
          <w:szCs w:val="21"/>
        </w:rPr>
      </w:pPr>
      <w:r w:rsidRPr="00393587">
        <w:rPr>
          <w:szCs w:val="21"/>
        </w:rPr>
        <w:t xml:space="preserve">Provide an extensive summary of </w:t>
      </w:r>
      <w:proofErr w:type="spellStart"/>
      <w:r w:rsidRPr="00393587">
        <w:rPr>
          <w:szCs w:val="21"/>
        </w:rPr>
        <w:t>i</w:t>
      </w:r>
      <w:proofErr w:type="spellEnd"/>
      <w:r w:rsidRPr="00393587">
        <w:rPr>
          <w:szCs w:val="21"/>
        </w:rPr>
        <w:t xml:space="preserve">) the </w:t>
      </w:r>
      <w:r w:rsidRPr="00393587">
        <w:rPr>
          <w:b/>
          <w:bCs/>
          <w:szCs w:val="21"/>
        </w:rPr>
        <w:t>information that was provided to stakeholders</w:t>
      </w:r>
      <w:r w:rsidRPr="00393587">
        <w:rPr>
          <w:szCs w:val="21"/>
        </w:rPr>
        <w:t xml:space="preserve"> during the consultation activities, ii) the </w:t>
      </w:r>
      <w:r w:rsidRPr="00393587">
        <w:rPr>
          <w:b/>
          <w:bCs/>
          <w:szCs w:val="21"/>
        </w:rPr>
        <w:t xml:space="preserve">feedback received </w:t>
      </w:r>
      <w:r w:rsidRPr="00393587">
        <w:rPr>
          <w:szCs w:val="21"/>
        </w:rPr>
        <w:t xml:space="preserve">during the consultation activities (with a particular focus on concerns, potential issues and critiques), and iii) the </w:t>
      </w:r>
      <w:r w:rsidRPr="00393587">
        <w:rPr>
          <w:b/>
          <w:bCs/>
          <w:szCs w:val="21"/>
        </w:rPr>
        <w:t>responses provided to stakeholders</w:t>
      </w:r>
      <w:r w:rsidRPr="00393587">
        <w:rPr>
          <w:szCs w:val="21"/>
        </w:rPr>
        <w:t xml:space="preserve"> about their feedback.</w:t>
      </w:r>
    </w:p>
    <w:p w14:paraId="6E556582" w14:textId="77777777" w:rsidR="00795616" w:rsidRPr="00393587" w:rsidRDefault="00795616" w:rsidP="00795616">
      <w:pPr>
        <w:rPr>
          <w:rFonts w:hint="eastAsia"/>
          <w:szCs w:val="21"/>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9090"/>
      </w:tblGrid>
      <w:tr w:rsidR="00393587" w:rsidRPr="00393587" w14:paraId="4B1A9FB6" w14:textId="77777777" w:rsidTr="00C93D81">
        <w:tc>
          <w:tcPr>
            <w:tcW w:w="9090" w:type="dxa"/>
            <w:shd w:val="clear" w:color="auto" w:fill="EFECEA" w:themeFill="background1"/>
          </w:tcPr>
          <w:p w14:paraId="5D240D2F" w14:textId="18A7F1CE" w:rsidR="00795616" w:rsidRPr="00393587" w:rsidRDefault="00795616" w:rsidP="007877CB">
            <w:pPr>
              <w:jc w:val="both"/>
              <w:rPr>
                <w:rFonts w:hint="eastAsia"/>
                <w:b/>
                <w:bCs/>
                <w:szCs w:val="21"/>
              </w:rPr>
            </w:pPr>
            <w:r w:rsidRPr="00393587">
              <w:rPr>
                <w:b/>
                <w:bCs/>
                <w:szCs w:val="21"/>
              </w:rPr>
              <w:t>3D. Summary of the feedback received during the consultation activities</w:t>
            </w:r>
          </w:p>
        </w:tc>
      </w:tr>
      <w:tr w:rsidR="00393587" w:rsidRPr="00393587" w14:paraId="6E47DB27" w14:textId="77777777" w:rsidTr="002F6302">
        <w:tc>
          <w:tcPr>
            <w:tcW w:w="9090" w:type="dxa"/>
          </w:tcPr>
          <w:p w14:paraId="576DE893" w14:textId="77777777" w:rsidR="00795616" w:rsidRPr="00393587" w:rsidRDefault="00795616" w:rsidP="007877CB">
            <w:pPr>
              <w:rPr>
                <w:rFonts w:hint="eastAsia"/>
                <w:szCs w:val="21"/>
              </w:rPr>
            </w:pPr>
          </w:p>
          <w:p w14:paraId="2E8038FA" w14:textId="77777777" w:rsidR="00795616" w:rsidRPr="00393587" w:rsidRDefault="00795616" w:rsidP="007877CB">
            <w:pPr>
              <w:rPr>
                <w:rFonts w:hint="eastAsia"/>
                <w:szCs w:val="21"/>
              </w:rPr>
            </w:pPr>
            <w:r w:rsidRPr="00393587">
              <w:rPr>
                <w:szCs w:val="21"/>
                <w:u w:val="single"/>
              </w:rPr>
              <w:t>Information provided to stakeholders</w:t>
            </w:r>
            <w:r w:rsidRPr="00393587">
              <w:rPr>
                <w:szCs w:val="21"/>
              </w:rPr>
              <w:t>:</w:t>
            </w:r>
          </w:p>
          <w:p w14:paraId="0816A60A" w14:textId="77777777" w:rsidR="00795616" w:rsidRPr="00393587" w:rsidRDefault="00795616" w:rsidP="007877CB">
            <w:pPr>
              <w:rPr>
                <w:rFonts w:hint="eastAsia"/>
                <w:szCs w:val="21"/>
              </w:rPr>
            </w:pPr>
          </w:p>
          <w:p w14:paraId="67EC9197" w14:textId="77777777" w:rsidR="00795616" w:rsidRPr="00393587" w:rsidRDefault="00795616" w:rsidP="007877CB">
            <w:pPr>
              <w:rPr>
                <w:rFonts w:hint="eastAsia"/>
                <w:szCs w:val="21"/>
              </w:rPr>
            </w:pPr>
          </w:p>
          <w:p w14:paraId="799A4464" w14:textId="77777777" w:rsidR="00795616" w:rsidRPr="00393587" w:rsidRDefault="00795616" w:rsidP="007877CB">
            <w:pPr>
              <w:rPr>
                <w:rFonts w:hint="eastAsia"/>
                <w:szCs w:val="21"/>
              </w:rPr>
            </w:pPr>
            <w:r w:rsidRPr="00393587">
              <w:rPr>
                <w:szCs w:val="21"/>
                <w:u w:val="single"/>
              </w:rPr>
              <w:t>Feedback received from stakeholders</w:t>
            </w:r>
            <w:r w:rsidRPr="00393587">
              <w:rPr>
                <w:szCs w:val="21"/>
              </w:rPr>
              <w:t>:</w:t>
            </w:r>
          </w:p>
          <w:p w14:paraId="2E3E97CE" w14:textId="77777777" w:rsidR="00795616" w:rsidRPr="00393587" w:rsidRDefault="00795616" w:rsidP="007877CB">
            <w:pPr>
              <w:rPr>
                <w:rFonts w:hint="eastAsia"/>
                <w:szCs w:val="21"/>
              </w:rPr>
            </w:pPr>
          </w:p>
          <w:p w14:paraId="32528DD5" w14:textId="77777777" w:rsidR="00795616" w:rsidRPr="00393587" w:rsidRDefault="00795616" w:rsidP="007877CB">
            <w:pPr>
              <w:rPr>
                <w:rFonts w:hint="eastAsia"/>
                <w:szCs w:val="21"/>
              </w:rPr>
            </w:pPr>
          </w:p>
          <w:p w14:paraId="2417EF9C" w14:textId="77777777" w:rsidR="00795616" w:rsidRPr="00393587" w:rsidRDefault="00795616" w:rsidP="007877CB">
            <w:pPr>
              <w:rPr>
                <w:rFonts w:hint="eastAsia"/>
                <w:szCs w:val="21"/>
              </w:rPr>
            </w:pPr>
            <w:r w:rsidRPr="00393587">
              <w:rPr>
                <w:szCs w:val="21"/>
                <w:u w:val="single"/>
              </w:rPr>
              <w:t>Responses provided to stakeholders</w:t>
            </w:r>
            <w:r w:rsidRPr="00393587">
              <w:rPr>
                <w:szCs w:val="21"/>
              </w:rPr>
              <w:t>:</w:t>
            </w:r>
          </w:p>
          <w:p w14:paraId="454FF53C" w14:textId="77777777" w:rsidR="00795616" w:rsidRPr="00393587" w:rsidRDefault="00795616" w:rsidP="007877CB">
            <w:pPr>
              <w:rPr>
                <w:rFonts w:hint="eastAsia"/>
                <w:szCs w:val="21"/>
              </w:rPr>
            </w:pPr>
          </w:p>
          <w:p w14:paraId="277FD62A" w14:textId="77777777" w:rsidR="00795616" w:rsidRPr="00393587" w:rsidRDefault="00795616" w:rsidP="007877CB">
            <w:pPr>
              <w:rPr>
                <w:rFonts w:hint="eastAsia"/>
                <w:szCs w:val="21"/>
              </w:rPr>
            </w:pPr>
          </w:p>
        </w:tc>
      </w:tr>
    </w:tbl>
    <w:p w14:paraId="55AF5576" w14:textId="77777777" w:rsidR="00795616" w:rsidRPr="00393587" w:rsidRDefault="00795616" w:rsidP="00795616">
      <w:pPr>
        <w:rPr>
          <w:rFonts w:hint="eastAsia"/>
          <w:szCs w:val="21"/>
        </w:rPr>
      </w:pPr>
    </w:p>
    <w:p w14:paraId="426E7818" w14:textId="77777777" w:rsidR="00795616" w:rsidRPr="00393587" w:rsidRDefault="00795616" w:rsidP="00795616">
      <w:pPr>
        <w:jc w:val="both"/>
        <w:rPr>
          <w:rFonts w:hint="eastAsia"/>
          <w:szCs w:val="21"/>
        </w:rPr>
      </w:pPr>
      <w:r w:rsidRPr="00393587">
        <w:rPr>
          <w:szCs w:val="21"/>
        </w:rPr>
        <w:t xml:space="preserve">In case any relevant stakeholders </w:t>
      </w:r>
      <w:r w:rsidRPr="00393587">
        <w:rPr>
          <w:b/>
          <w:bCs/>
          <w:szCs w:val="21"/>
        </w:rPr>
        <w:t>could not take part</w:t>
      </w:r>
      <w:r w:rsidRPr="00393587">
        <w:rPr>
          <w:szCs w:val="21"/>
        </w:rPr>
        <w:t xml:space="preserve"> in the consultation activities due to reasons such as lack of mobile access or physical disability, please describe and summarize how you engaged with them, what their specific feedback was, and how it was answered (see rule SER 2.6 Inclusivity). Leave blank if not applicable.</w:t>
      </w:r>
    </w:p>
    <w:p w14:paraId="2301FD99" w14:textId="77777777" w:rsidR="00795616" w:rsidRPr="00393587" w:rsidRDefault="00795616" w:rsidP="00795616">
      <w:pPr>
        <w:rPr>
          <w:rFonts w:hint="eastAsia"/>
          <w:szCs w:val="21"/>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9090"/>
      </w:tblGrid>
      <w:tr w:rsidR="00393587" w:rsidRPr="00393587" w14:paraId="7A55DB10" w14:textId="77777777" w:rsidTr="00C93D81">
        <w:tc>
          <w:tcPr>
            <w:tcW w:w="9090" w:type="dxa"/>
            <w:shd w:val="clear" w:color="auto" w:fill="EFECEA" w:themeFill="background1"/>
          </w:tcPr>
          <w:p w14:paraId="1E6A97FF" w14:textId="1AF47FA2" w:rsidR="00795616" w:rsidRPr="00393587" w:rsidRDefault="00795616" w:rsidP="007877CB">
            <w:pPr>
              <w:jc w:val="both"/>
              <w:rPr>
                <w:rFonts w:hint="eastAsia"/>
                <w:b/>
                <w:bCs/>
                <w:szCs w:val="21"/>
              </w:rPr>
            </w:pPr>
            <w:r w:rsidRPr="00393587">
              <w:rPr>
                <w:b/>
                <w:bCs/>
                <w:szCs w:val="21"/>
              </w:rPr>
              <w:t>3E. Consultation of stakeholders that could not take part in the scheduled consultation activities</w:t>
            </w:r>
          </w:p>
        </w:tc>
      </w:tr>
      <w:tr w:rsidR="00393587" w:rsidRPr="00393587" w14:paraId="551A6872" w14:textId="77777777" w:rsidTr="002F6302">
        <w:tc>
          <w:tcPr>
            <w:tcW w:w="9090" w:type="dxa"/>
          </w:tcPr>
          <w:p w14:paraId="4AC1F550" w14:textId="77777777" w:rsidR="00795616" w:rsidRPr="00393587" w:rsidRDefault="00795616" w:rsidP="007877CB">
            <w:pPr>
              <w:rPr>
                <w:rFonts w:hint="eastAsia"/>
                <w:szCs w:val="21"/>
              </w:rPr>
            </w:pPr>
          </w:p>
          <w:p w14:paraId="0DECEBB0" w14:textId="77777777" w:rsidR="00795616" w:rsidRPr="00393587" w:rsidRDefault="00795616" w:rsidP="007877CB">
            <w:pPr>
              <w:rPr>
                <w:rFonts w:hint="eastAsia"/>
                <w:szCs w:val="21"/>
              </w:rPr>
            </w:pPr>
          </w:p>
        </w:tc>
      </w:tr>
    </w:tbl>
    <w:p w14:paraId="7125CF61" w14:textId="77777777" w:rsidR="00795616" w:rsidRPr="00393587" w:rsidRDefault="00795616" w:rsidP="00795616">
      <w:pPr>
        <w:rPr>
          <w:rFonts w:hint="eastAsia"/>
          <w:szCs w:val="21"/>
        </w:rPr>
      </w:pPr>
    </w:p>
    <w:p w14:paraId="5291A0A4" w14:textId="77777777" w:rsidR="00795616" w:rsidRPr="00393587" w:rsidRDefault="00795616" w:rsidP="00795616">
      <w:pPr>
        <w:rPr>
          <w:rFonts w:hint="eastAsia"/>
          <w:szCs w:val="21"/>
        </w:rPr>
      </w:pPr>
      <w:r w:rsidRPr="00393587">
        <w:rPr>
          <w:szCs w:val="21"/>
        </w:rPr>
        <w:t xml:space="preserve">As </w:t>
      </w:r>
      <w:r w:rsidRPr="00393587">
        <w:rPr>
          <w:b/>
          <w:bCs/>
          <w:szCs w:val="21"/>
        </w:rPr>
        <w:t>supporting evidence</w:t>
      </w:r>
      <w:r w:rsidRPr="00393587">
        <w:rPr>
          <w:szCs w:val="21"/>
        </w:rPr>
        <w:t xml:space="preserve"> to this report, please provide with this document, the following:</w:t>
      </w:r>
    </w:p>
    <w:p w14:paraId="37CC9CB4" w14:textId="77777777" w:rsidR="00795616" w:rsidRPr="00393587" w:rsidRDefault="00795616" w:rsidP="00795616">
      <w:pPr>
        <w:pStyle w:val="ListParagraph"/>
        <w:numPr>
          <w:ilvl w:val="0"/>
          <w:numId w:val="8"/>
        </w:numPr>
        <w:rPr>
          <w:rFonts w:hint="eastAsia"/>
          <w:szCs w:val="21"/>
        </w:rPr>
      </w:pPr>
      <w:r w:rsidRPr="00393587">
        <w:rPr>
          <w:szCs w:val="21"/>
        </w:rPr>
        <w:t>Materials presented during the consultation activities (e.g. presentations)</w:t>
      </w:r>
    </w:p>
    <w:p w14:paraId="3FA47929" w14:textId="77777777" w:rsidR="00795616" w:rsidRPr="00393587" w:rsidRDefault="00795616" w:rsidP="00795616">
      <w:pPr>
        <w:pStyle w:val="ListParagraph"/>
        <w:numPr>
          <w:ilvl w:val="0"/>
          <w:numId w:val="8"/>
        </w:numPr>
        <w:rPr>
          <w:rFonts w:hint="eastAsia"/>
          <w:szCs w:val="21"/>
        </w:rPr>
      </w:pPr>
      <w:r w:rsidRPr="00393587">
        <w:rPr>
          <w:szCs w:val="21"/>
        </w:rPr>
        <w:t>Documentation of the feedback received (e.g. meeting notes, questionnaire answers)</w:t>
      </w:r>
    </w:p>
    <w:p w14:paraId="23C8F695" w14:textId="77777777" w:rsidR="00795616" w:rsidRPr="00393587" w:rsidRDefault="00795616" w:rsidP="00795616">
      <w:pPr>
        <w:pStyle w:val="ListParagraph"/>
        <w:numPr>
          <w:ilvl w:val="0"/>
          <w:numId w:val="8"/>
        </w:numPr>
        <w:rPr>
          <w:rFonts w:hint="eastAsia"/>
          <w:szCs w:val="21"/>
        </w:rPr>
      </w:pPr>
      <w:r w:rsidRPr="00393587">
        <w:rPr>
          <w:szCs w:val="21"/>
        </w:rPr>
        <w:t>Documentation of the responses provided to stakeholders (e.g. consultation reports)</w:t>
      </w:r>
    </w:p>
    <w:p w14:paraId="6FA8800D" w14:textId="77777777" w:rsidR="00795616" w:rsidRPr="00393587" w:rsidRDefault="00795616" w:rsidP="00795616">
      <w:pPr>
        <w:rPr>
          <w:rFonts w:hint="eastAsia"/>
          <w:szCs w:val="21"/>
        </w:rPr>
      </w:pPr>
    </w:p>
    <w:p w14:paraId="2E456F54" w14:textId="77777777" w:rsidR="00795616" w:rsidRPr="00393587" w:rsidRDefault="00795616" w:rsidP="00795616">
      <w:pPr>
        <w:jc w:val="both"/>
        <w:rPr>
          <w:rFonts w:hint="eastAsia"/>
          <w:szCs w:val="21"/>
        </w:rPr>
      </w:pPr>
      <w:r w:rsidRPr="00393587">
        <w:rPr>
          <w:szCs w:val="21"/>
        </w:rPr>
        <w:t xml:space="preserve">Provide an extensive description of the </w:t>
      </w:r>
      <w:r w:rsidRPr="00393587">
        <w:rPr>
          <w:b/>
          <w:bCs/>
          <w:szCs w:val="21"/>
        </w:rPr>
        <w:t>changes made to the project</w:t>
      </w:r>
      <w:r w:rsidRPr="00393587">
        <w:rPr>
          <w:szCs w:val="21"/>
        </w:rPr>
        <w:t xml:space="preserve"> to address the concerns and issues raised during the consultation activities.</w:t>
      </w:r>
    </w:p>
    <w:p w14:paraId="38CCC60E" w14:textId="77777777" w:rsidR="00795616" w:rsidRPr="00393587" w:rsidRDefault="00795616" w:rsidP="00795616">
      <w:pPr>
        <w:rPr>
          <w:rFonts w:hint="eastAsia"/>
          <w:szCs w:val="21"/>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9090"/>
      </w:tblGrid>
      <w:tr w:rsidR="00393587" w:rsidRPr="00393587" w14:paraId="24A00264" w14:textId="77777777" w:rsidTr="00C93D81">
        <w:tc>
          <w:tcPr>
            <w:tcW w:w="9090" w:type="dxa"/>
            <w:shd w:val="clear" w:color="auto" w:fill="EFECEA" w:themeFill="background1"/>
          </w:tcPr>
          <w:p w14:paraId="22D6C714" w14:textId="30D11B88" w:rsidR="00795616" w:rsidRPr="00393587" w:rsidRDefault="00795616" w:rsidP="007877CB">
            <w:pPr>
              <w:jc w:val="both"/>
              <w:rPr>
                <w:rFonts w:hint="eastAsia"/>
                <w:b/>
                <w:bCs/>
                <w:szCs w:val="21"/>
              </w:rPr>
            </w:pPr>
            <w:r w:rsidRPr="00393587">
              <w:rPr>
                <w:b/>
                <w:bCs/>
                <w:szCs w:val="21"/>
              </w:rPr>
              <w:t>3F. Description of the changes made to the project for addressing concerns and issues</w:t>
            </w:r>
          </w:p>
        </w:tc>
      </w:tr>
      <w:tr w:rsidR="00393587" w:rsidRPr="00393587" w14:paraId="67BE11D7" w14:textId="77777777" w:rsidTr="002F6302">
        <w:tc>
          <w:tcPr>
            <w:tcW w:w="9090" w:type="dxa"/>
          </w:tcPr>
          <w:p w14:paraId="29886BAE" w14:textId="77777777" w:rsidR="00795616" w:rsidRPr="00393587" w:rsidRDefault="00795616" w:rsidP="007877CB">
            <w:pPr>
              <w:rPr>
                <w:rFonts w:hint="eastAsia"/>
                <w:szCs w:val="21"/>
                <w:u w:val="single"/>
              </w:rPr>
            </w:pPr>
          </w:p>
          <w:p w14:paraId="7197B246" w14:textId="77777777" w:rsidR="00795616" w:rsidRPr="00393587" w:rsidRDefault="00795616" w:rsidP="007877CB">
            <w:pPr>
              <w:rPr>
                <w:rFonts w:hint="eastAsia"/>
                <w:szCs w:val="21"/>
                <w:u w:val="single"/>
              </w:rPr>
            </w:pPr>
          </w:p>
          <w:p w14:paraId="639F0CE1" w14:textId="77777777" w:rsidR="00795616" w:rsidRPr="00393587" w:rsidRDefault="00795616" w:rsidP="007877CB">
            <w:pPr>
              <w:rPr>
                <w:rFonts w:hint="eastAsia"/>
                <w:szCs w:val="21"/>
              </w:rPr>
            </w:pPr>
          </w:p>
        </w:tc>
      </w:tr>
    </w:tbl>
    <w:p w14:paraId="01BF59D9" w14:textId="77777777" w:rsidR="00795616" w:rsidRPr="00393587" w:rsidRDefault="00795616" w:rsidP="00795616">
      <w:pPr>
        <w:jc w:val="both"/>
        <w:rPr>
          <w:rFonts w:hint="eastAsia"/>
          <w:szCs w:val="21"/>
        </w:rPr>
      </w:pPr>
    </w:p>
    <w:p w14:paraId="24E68D29" w14:textId="77777777" w:rsidR="00795616" w:rsidRPr="00393587" w:rsidRDefault="00795616" w:rsidP="00795616">
      <w:pPr>
        <w:jc w:val="both"/>
        <w:rPr>
          <w:rFonts w:hint="eastAsia"/>
          <w:szCs w:val="21"/>
        </w:rPr>
      </w:pPr>
      <w:r w:rsidRPr="00393587">
        <w:rPr>
          <w:szCs w:val="21"/>
        </w:rPr>
        <w:t>Provide the list of indicators that would need to be monitored during the project operation to address the concerns of the stakeholders, if applicable, and must be included in the Monitoring Plan.</w:t>
      </w:r>
    </w:p>
    <w:p w14:paraId="21911620" w14:textId="77777777" w:rsidR="00795616" w:rsidRPr="00393587" w:rsidRDefault="00795616" w:rsidP="00795616">
      <w:pPr>
        <w:rPr>
          <w:rFonts w:hint="eastAsia"/>
          <w:szCs w:val="21"/>
        </w:rPr>
      </w:pPr>
    </w:p>
    <w:tbl>
      <w:tblPr>
        <w:tblStyle w:val="TableGrid"/>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55"/>
      </w:tblGrid>
      <w:tr w:rsidR="00393587" w:rsidRPr="00393587" w14:paraId="6DF7C2E3" w14:textId="77777777" w:rsidTr="00C93D81">
        <w:trPr>
          <w:trHeight w:val="300"/>
        </w:trPr>
        <w:tc>
          <w:tcPr>
            <w:tcW w:w="9090" w:type="dxa"/>
            <w:gridSpan w:val="2"/>
            <w:shd w:val="clear" w:color="auto" w:fill="EFECEA" w:themeFill="background1"/>
          </w:tcPr>
          <w:p w14:paraId="560A8E09" w14:textId="6119F44A" w:rsidR="00795616" w:rsidRPr="00393587" w:rsidRDefault="00795616" w:rsidP="007877CB">
            <w:pPr>
              <w:jc w:val="both"/>
              <w:rPr>
                <w:rFonts w:hint="eastAsia"/>
                <w:b/>
                <w:bCs/>
                <w:szCs w:val="21"/>
              </w:rPr>
            </w:pPr>
            <w:r w:rsidRPr="00393587">
              <w:rPr>
                <w:b/>
                <w:bCs/>
                <w:szCs w:val="21"/>
              </w:rPr>
              <w:t>3G. List of indicators to monitor during the operation of the project, including monitoring frequency. This information is an input to the Monitoring Plan and the Monitoring Report.</w:t>
            </w:r>
          </w:p>
        </w:tc>
      </w:tr>
      <w:tr w:rsidR="00393587" w:rsidRPr="00393587" w14:paraId="117AE831" w14:textId="77777777" w:rsidTr="00C93D81">
        <w:trPr>
          <w:trHeight w:val="300"/>
        </w:trPr>
        <w:tc>
          <w:tcPr>
            <w:tcW w:w="2835" w:type="dxa"/>
            <w:shd w:val="clear" w:color="auto" w:fill="EFECEA" w:themeFill="background1"/>
            <w:vAlign w:val="center"/>
          </w:tcPr>
          <w:p w14:paraId="54FC7394" w14:textId="77777777" w:rsidR="00795616" w:rsidRPr="00393587" w:rsidRDefault="00795616" w:rsidP="007877CB">
            <w:pPr>
              <w:rPr>
                <w:rFonts w:hint="eastAsia"/>
                <w:szCs w:val="21"/>
                <w:u w:val="single"/>
              </w:rPr>
            </w:pPr>
            <w:r w:rsidRPr="00393587">
              <w:rPr>
                <w:rFonts w:eastAsia="Times New Roman" w:cs="Times New Roman"/>
                <w:b/>
                <w:bCs/>
                <w:szCs w:val="21"/>
              </w:rPr>
              <w:t>Indicator name or ID</w:t>
            </w:r>
          </w:p>
        </w:tc>
        <w:tc>
          <w:tcPr>
            <w:tcW w:w="6255" w:type="dxa"/>
            <w:shd w:val="clear" w:color="auto" w:fill="EFECEA" w:themeFill="background1"/>
          </w:tcPr>
          <w:p w14:paraId="73EACB01" w14:textId="77777777" w:rsidR="00795616" w:rsidRPr="00393587" w:rsidRDefault="00795616" w:rsidP="007877CB">
            <w:pPr>
              <w:rPr>
                <w:rFonts w:hint="eastAsia"/>
                <w:szCs w:val="21"/>
              </w:rPr>
            </w:pPr>
            <w:r w:rsidRPr="00393587">
              <w:rPr>
                <w:rFonts w:eastAsia="Times New Roman" w:cs="Times New Roman"/>
                <w:b/>
                <w:bCs/>
                <w:szCs w:val="21"/>
              </w:rPr>
              <w:t>Monitoring frequency</w:t>
            </w:r>
          </w:p>
        </w:tc>
      </w:tr>
      <w:tr w:rsidR="00393587" w:rsidRPr="00393587" w14:paraId="036BCA50" w14:textId="77777777" w:rsidTr="00C93D81">
        <w:trPr>
          <w:trHeight w:val="127"/>
        </w:trPr>
        <w:tc>
          <w:tcPr>
            <w:tcW w:w="2835" w:type="dxa"/>
            <w:vAlign w:val="center"/>
          </w:tcPr>
          <w:p w14:paraId="332A58F9" w14:textId="77777777" w:rsidR="00795616" w:rsidRPr="00393587" w:rsidRDefault="00795616" w:rsidP="007877CB">
            <w:pPr>
              <w:rPr>
                <w:rFonts w:eastAsia="Times New Roman" w:cs="Times New Roman"/>
                <w:b/>
                <w:bCs/>
                <w:szCs w:val="21"/>
              </w:rPr>
            </w:pPr>
            <w:r w:rsidRPr="00393587">
              <w:rPr>
                <w:rFonts w:eastAsia="Times New Roman" w:cs="Times New Roman"/>
                <w:i/>
                <w:iCs/>
                <w:szCs w:val="21"/>
              </w:rPr>
              <w:t>Indicator 1</w:t>
            </w:r>
          </w:p>
        </w:tc>
        <w:tc>
          <w:tcPr>
            <w:tcW w:w="6255" w:type="dxa"/>
          </w:tcPr>
          <w:p w14:paraId="7AA412A2" w14:textId="77777777" w:rsidR="00795616" w:rsidRPr="00393587" w:rsidRDefault="00795616" w:rsidP="007877CB">
            <w:pPr>
              <w:rPr>
                <w:rFonts w:eastAsia="Times New Roman" w:cs="Times New Roman"/>
                <w:szCs w:val="21"/>
              </w:rPr>
            </w:pPr>
            <w:r w:rsidRPr="00393587">
              <w:rPr>
                <w:rFonts w:eastAsia="Times New Roman" w:cs="Times New Roman"/>
                <w:i/>
                <w:iCs/>
                <w:szCs w:val="21"/>
              </w:rPr>
              <w:t>Free text</w:t>
            </w:r>
          </w:p>
        </w:tc>
      </w:tr>
      <w:tr w:rsidR="00393587" w:rsidRPr="00393587" w14:paraId="5E977884" w14:textId="77777777" w:rsidTr="00C93D81">
        <w:trPr>
          <w:trHeight w:val="127"/>
        </w:trPr>
        <w:tc>
          <w:tcPr>
            <w:tcW w:w="2835" w:type="dxa"/>
            <w:vAlign w:val="center"/>
          </w:tcPr>
          <w:p w14:paraId="593D2379" w14:textId="77777777" w:rsidR="00795616" w:rsidRPr="00393587" w:rsidRDefault="00795616" w:rsidP="007877CB">
            <w:pPr>
              <w:rPr>
                <w:rFonts w:eastAsia="Times New Roman" w:cs="Times New Roman"/>
                <w:b/>
                <w:bCs/>
                <w:szCs w:val="21"/>
              </w:rPr>
            </w:pPr>
            <w:r w:rsidRPr="00393587">
              <w:rPr>
                <w:rFonts w:eastAsia="Times New Roman" w:cs="Times New Roman"/>
                <w:i/>
                <w:iCs/>
                <w:szCs w:val="21"/>
              </w:rPr>
              <w:t>Indicator 2</w:t>
            </w:r>
          </w:p>
        </w:tc>
        <w:tc>
          <w:tcPr>
            <w:tcW w:w="6255" w:type="dxa"/>
          </w:tcPr>
          <w:p w14:paraId="1986AC94" w14:textId="77777777" w:rsidR="00795616" w:rsidRPr="00393587" w:rsidRDefault="00795616" w:rsidP="007877CB">
            <w:pPr>
              <w:rPr>
                <w:rFonts w:eastAsia="Times New Roman" w:cs="Times New Roman"/>
                <w:szCs w:val="21"/>
              </w:rPr>
            </w:pPr>
            <w:r w:rsidRPr="00393587">
              <w:rPr>
                <w:rFonts w:eastAsia="Times New Roman" w:cs="Times New Roman"/>
                <w:i/>
                <w:iCs/>
                <w:szCs w:val="21"/>
              </w:rPr>
              <w:t>Free text</w:t>
            </w:r>
          </w:p>
        </w:tc>
      </w:tr>
      <w:tr w:rsidR="00393587" w:rsidRPr="00393587" w14:paraId="629687B1" w14:textId="77777777" w:rsidTr="00C93D81">
        <w:trPr>
          <w:trHeight w:val="127"/>
        </w:trPr>
        <w:tc>
          <w:tcPr>
            <w:tcW w:w="2835" w:type="dxa"/>
            <w:vAlign w:val="center"/>
          </w:tcPr>
          <w:p w14:paraId="73F7361E" w14:textId="77777777" w:rsidR="00795616" w:rsidRPr="00393587" w:rsidRDefault="00795616" w:rsidP="007877CB">
            <w:pPr>
              <w:rPr>
                <w:rFonts w:eastAsia="Times New Roman" w:cs="Times New Roman"/>
                <w:b/>
                <w:bCs/>
                <w:szCs w:val="21"/>
              </w:rPr>
            </w:pPr>
            <w:r w:rsidRPr="00393587">
              <w:rPr>
                <w:rFonts w:eastAsia="Times New Roman" w:cs="Times New Roman"/>
                <w:i/>
                <w:iCs/>
                <w:szCs w:val="21"/>
              </w:rPr>
              <w:t xml:space="preserve">Indicator … </w:t>
            </w:r>
          </w:p>
        </w:tc>
        <w:tc>
          <w:tcPr>
            <w:tcW w:w="6255" w:type="dxa"/>
          </w:tcPr>
          <w:p w14:paraId="6DE418C1" w14:textId="77777777" w:rsidR="00795616" w:rsidRPr="00393587" w:rsidRDefault="00795616" w:rsidP="007877CB">
            <w:pPr>
              <w:rPr>
                <w:rFonts w:eastAsia="Times New Roman" w:cs="Times New Roman"/>
                <w:szCs w:val="21"/>
              </w:rPr>
            </w:pPr>
            <w:r w:rsidRPr="00393587">
              <w:rPr>
                <w:rFonts w:eastAsia="Times New Roman" w:cs="Times New Roman"/>
                <w:i/>
                <w:iCs/>
                <w:szCs w:val="21"/>
              </w:rPr>
              <w:t>Free text</w:t>
            </w:r>
          </w:p>
        </w:tc>
      </w:tr>
      <w:tr w:rsidR="00393587" w:rsidRPr="00393587" w14:paraId="30A7759E" w14:textId="77777777" w:rsidTr="00C93D81">
        <w:trPr>
          <w:trHeight w:val="127"/>
        </w:trPr>
        <w:tc>
          <w:tcPr>
            <w:tcW w:w="2835" w:type="dxa"/>
            <w:vAlign w:val="center"/>
          </w:tcPr>
          <w:p w14:paraId="43E07A93" w14:textId="77777777" w:rsidR="00795616" w:rsidRPr="00393587" w:rsidRDefault="00795616" w:rsidP="007877CB">
            <w:pPr>
              <w:rPr>
                <w:rFonts w:eastAsia="Times New Roman" w:cs="Times New Roman"/>
                <w:b/>
                <w:bCs/>
                <w:szCs w:val="21"/>
              </w:rPr>
            </w:pPr>
          </w:p>
        </w:tc>
        <w:tc>
          <w:tcPr>
            <w:tcW w:w="6255" w:type="dxa"/>
          </w:tcPr>
          <w:p w14:paraId="15CB3B1D" w14:textId="77777777" w:rsidR="00795616" w:rsidRPr="00393587" w:rsidRDefault="00795616" w:rsidP="007877CB">
            <w:pPr>
              <w:rPr>
                <w:rFonts w:eastAsia="Times New Roman" w:cs="Times New Roman"/>
                <w:szCs w:val="21"/>
              </w:rPr>
            </w:pPr>
          </w:p>
        </w:tc>
      </w:tr>
      <w:tr w:rsidR="00393587" w:rsidRPr="00393587" w14:paraId="3B8F6C0F" w14:textId="77777777" w:rsidTr="00C93D81">
        <w:trPr>
          <w:trHeight w:val="300"/>
        </w:trPr>
        <w:tc>
          <w:tcPr>
            <w:tcW w:w="2835" w:type="dxa"/>
            <w:vAlign w:val="center"/>
          </w:tcPr>
          <w:p w14:paraId="2357FD13" w14:textId="77777777" w:rsidR="00795616" w:rsidRPr="00393587" w:rsidRDefault="00795616" w:rsidP="007877CB">
            <w:pPr>
              <w:rPr>
                <w:rFonts w:hint="eastAsia"/>
                <w:szCs w:val="21"/>
                <w:u w:val="single"/>
              </w:rPr>
            </w:pPr>
          </w:p>
        </w:tc>
        <w:tc>
          <w:tcPr>
            <w:tcW w:w="6255" w:type="dxa"/>
          </w:tcPr>
          <w:p w14:paraId="0194911B" w14:textId="77777777" w:rsidR="00795616" w:rsidRPr="00393587" w:rsidRDefault="00795616" w:rsidP="007877CB">
            <w:pPr>
              <w:rPr>
                <w:rFonts w:hint="eastAsia"/>
                <w:szCs w:val="21"/>
              </w:rPr>
            </w:pPr>
          </w:p>
        </w:tc>
      </w:tr>
    </w:tbl>
    <w:p w14:paraId="690644FB" w14:textId="77777777" w:rsidR="00795616" w:rsidRPr="00393587" w:rsidRDefault="00795616" w:rsidP="00920D79">
      <w:pPr>
        <w:pStyle w:val="Level1"/>
        <w:rPr>
          <w:rFonts w:hint="eastAsia"/>
          <w:color w:val="auto"/>
        </w:rPr>
      </w:pPr>
      <w:bookmarkStart w:id="4" w:name="_Toc227848763"/>
      <w:r w:rsidRPr="00393587">
        <w:rPr>
          <w:color w:val="auto"/>
        </w:rPr>
        <w:t>Ongoing feedback and grievance mechanism</w:t>
      </w:r>
      <w:bookmarkEnd w:id="4"/>
    </w:p>
    <w:p w14:paraId="30913CA2" w14:textId="77777777" w:rsidR="00795616" w:rsidRPr="00393587" w:rsidRDefault="00795616" w:rsidP="00795616">
      <w:pPr>
        <w:jc w:val="both"/>
        <w:rPr>
          <w:rFonts w:hint="eastAsia"/>
          <w:szCs w:val="21"/>
        </w:rPr>
      </w:pPr>
      <w:r w:rsidRPr="00393587">
        <w:rPr>
          <w:szCs w:val="21"/>
        </w:rPr>
        <w:t>Provide a description of the policy that enables continuous engagement with all stakeholders during the Crediting Period. This policy shall ensure that:</w:t>
      </w:r>
    </w:p>
    <w:p w14:paraId="4ECFD876" w14:textId="77777777" w:rsidR="00795616" w:rsidRPr="00393587" w:rsidRDefault="00795616" w:rsidP="00795616">
      <w:pPr>
        <w:pStyle w:val="ListParagraph"/>
        <w:numPr>
          <w:ilvl w:val="0"/>
          <w:numId w:val="9"/>
        </w:numPr>
        <w:jc w:val="both"/>
        <w:rPr>
          <w:rFonts w:hint="eastAsia"/>
          <w:szCs w:val="21"/>
        </w:rPr>
      </w:pPr>
      <w:r w:rsidRPr="00393587">
        <w:rPr>
          <w:szCs w:val="21"/>
          <w:lang w:val="en-US"/>
        </w:rPr>
        <w:t xml:space="preserve">stakeholders can provide continuous feedback and grievances to the Production Facility, </w:t>
      </w:r>
    </w:p>
    <w:p w14:paraId="16AFF6E5" w14:textId="77777777" w:rsidR="00795616" w:rsidRPr="00393587" w:rsidRDefault="00795616" w:rsidP="00795616">
      <w:pPr>
        <w:pStyle w:val="ListParagraph"/>
        <w:numPr>
          <w:ilvl w:val="0"/>
          <w:numId w:val="9"/>
        </w:numPr>
        <w:jc w:val="both"/>
        <w:rPr>
          <w:rFonts w:hint="eastAsia"/>
          <w:szCs w:val="21"/>
        </w:rPr>
      </w:pPr>
      <w:r w:rsidRPr="00393587">
        <w:rPr>
          <w:szCs w:val="21"/>
          <w:lang w:val="en-US"/>
        </w:rPr>
        <w:t xml:space="preserve">the CO2 Removal Supplier can facilitate the adequate resolution of concerns and grievances that may be the result of the operation of the project, and </w:t>
      </w:r>
    </w:p>
    <w:p w14:paraId="779F625D" w14:textId="77777777" w:rsidR="00795616" w:rsidRPr="00393587" w:rsidRDefault="00795616" w:rsidP="00795616">
      <w:pPr>
        <w:pStyle w:val="ListParagraph"/>
        <w:numPr>
          <w:ilvl w:val="0"/>
          <w:numId w:val="9"/>
        </w:numPr>
        <w:jc w:val="both"/>
        <w:rPr>
          <w:rFonts w:hint="eastAsia"/>
          <w:szCs w:val="21"/>
        </w:rPr>
      </w:pPr>
      <w:r w:rsidRPr="00393587">
        <w:rPr>
          <w:szCs w:val="21"/>
        </w:rPr>
        <w:lastRenderedPageBreak/>
        <w:t xml:space="preserve">any feedback or grievance received via the ongoing feedback and grievance mechanism during the Crediting Period are recorded (in adequate logbooks or data management systems) and reported in the Monitoring Report for a given Monitoring Period (see rule SER2.5.1-2.5.6). </w:t>
      </w:r>
    </w:p>
    <w:p w14:paraId="388D8C50" w14:textId="77777777" w:rsidR="00795616" w:rsidRPr="00393587" w:rsidRDefault="00795616" w:rsidP="00795616">
      <w:pPr>
        <w:jc w:val="both"/>
        <w:rPr>
          <w:rFonts w:hint="eastAsia"/>
          <w:szCs w:val="21"/>
          <w:lang w:val="en-US"/>
        </w:rPr>
      </w:pPr>
      <w:r w:rsidRPr="00393587">
        <w:rPr>
          <w:szCs w:val="21"/>
          <w:lang w:val="en-US"/>
        </w:rPr>
        <w:t>The policy shall be proportionate to the risks and impacts of the project, described in the Monitoring Plan and its status reported during each Monitoring Period (see rule SER 2.5).</w:t>
      </w:r>
    </w:p>
    <w:p w14:paraId="294C9CB9" w14:textId="77777777" w:rsidR="00795616" w:rsidRPr="00393587" w:rsidRDefault="00795616" w:rsidP="00795616">
      <w:pPr>
        <w:rPr>
          <w:rFonts w:hint="eastAsia"/>
          <w:szCs w:val="21"/>
          <w:lang w:val="en-US"/>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9090"/>
      </w:tblGrid>
      <w:tr w:rsidR="00393587" w:rsidRPr="00393587" w14:paraId="5F101F9B" w14:textId="77777777" w:rsidTr="00C93D81">
        <w:tc>
          <w:tcPr>
            <w:tcW w:w="9090" w:type="dxa"/>
            <w:shd w:val="clear" w:color="auto" w:fill="EFECEA" w:themeFill="background1"/>
          </w:tcPr>
          <w:p w14:paraId="7B253FDE" w14:textId="7DF429CC" w:rsidR="00795616" w:rsidRPr="00393587" w:rsidRDefault="00795616" w:rsidP="007877CB">
            <w:pPr>
              <w:jc w:val="both"/>
              <w:rPr>
                <w:rFonts w:hint="eastAsia"/>
                <w:b/>
                <w:bCs/>
                <w:szCs w:val="21"/>
              </w:rPr>
            </w:pPr>
            <w:r w:rsidRPr="00393587">
              <w:rPr>
                <w:b/>
                <w:bCs/>
                <w:szCs w:val="21"/>
              </w:rPr>
              <w:t>4A. Description of the ongoing feedback and grievance mechanism for the Crediting Period</w:t>
            </w:r>
          </w:p>
        </w:tc>
      </w:tr>
      <w:tr w:rsidR="00393587" w:rsidRPr="00393587" w14:paraId="3EFD534A" w14:textId="77777777" w:rsidTr="002F6302">
        <w:tc>
          <w:tcPr>
            <w:tcW w:w="9090" w:type="dxa"/>
          </w:tcPr>
          <w:p w14:paraId="0899762C" w14:textId="77777777" w:rsidR="00795616" w:rsidRPr="00393587" w:rsidRDefault="00795616" w:rsidP="007877CB">
            <w:pPr>
              <w:rPr>
                <w:rFonts w:hint="eastAsia"/>
                <w:szCs w:val="21"/>
                <w:u w:val="single"/>
              </w:rPr>
            </w:pPr>
          </w:p>
          <w:p w14:paraId="025728F1" w14:textId="77777777" w:rsidR="00795616" w:rsidRPr="00393587" w:rsidRDefault="00795616" w:rsidP="007877CB">
            <w:pPr>
              <w:rPr>
                <w:rFonts w:hint="eastAsia"/>
                <w:szCs w:val="21"/>
                <w:u w:val="single"/>
              </w:rPr>
            </w:pPr>
          </w:p>
          <w:p w14:paraId="64CA4671" w14:textId="77777777" w:rsidR="00795616" w:rsidRPr="00393587" w:rsidRDefault="00795616" w:rsidP="007877CB">
            <w:pPr>
              <w:rPr>
                <w:rFonts w:hint="eastAsia"/>
                <w:szCs w:val="21"/>
              </w:rPr>
            </w:pPr>
          </w:p>
        </w:tc>
      </w:tr>
    </w:tbl>
    <w:p w14:paraId="1771207E" w14:textId="77777777" w:rsidR="00795616" w:rsidRPr="00393587" w:rsidRDefault="00795616" w:rsidP="00795616">
      <w:pPr>
        <w:rPr>
          <w:rFonts w:hint="eastAsia"/>
          <w:szCs w:val="21"/>
        </w:rPr>
      </w:pPr>
    </w:p>
    <w:p w14:paraId="69F836BF" w14:textId="77777777" w:rsidR="00795616" w:rsidRPr="00393587" w:rsidRDefault="00795616" w:rsidP="00920D79">
      <w:pPr>
        <w:pStyle w:val="Level1"/>
        <w:rPr>
          <w:rFonts w:hint="eastAsia"/>
          <w:color w:val="auto"/>
        </w:rPr>
      </w:pPr>
      <w:bookmarkStart w:id="5" w:name="_Toc227848764"/>
      <w:r w:rsidRPr="00393587">
        <w:rPr>
          <w:color w:val="auto"/>
        </w:rPr>
        <w:t>Summary</w:t>
      </w:r>
      <w:bookmarkEnd w:id="5"/>
    </w:p>
    <w:p w14:paraId="72592755" w14:textId="77777777" w:rsidR="00795616" w:rsidRPr="00393587" w:rsidRDefault="00795616" w:rsidP="00795616">
      <w:pPr>
        <w:jc w:val="both"/>
        <w:rPr>
          <w:rFonts w:hint="eastAsia"/>
          <w:szCs w:val="21"/>
        </w:rPr>
      </w:pPr>
      <w:r w:rsidRPr="00393587">
        <w:rPr>
          <w:szCs w:val="21"/>
        </w:rPr>
        <w:t>Based on all the information provided above and the evidence provided separately, write an overall summary of the stakeholder engagement. This summary must follow the structure of this report, tackling identified stakeholders, consultation activities and outcome, and plans for continued consultation. This summary is limited to 500 words. This summary must be re-used in the Project Description.</w:t>
      </w:r>
    </w:p>
    <w:p w14:paraId="6146E1EF" w14:textId="77777777" w:rsidR="00795616" w:rsidRPr="00393587" w:rsidRDefault="00795616" w:rsidP="00795616">
      <w:pPr>
        <w:rPr>
          <w:rFonts w:hint="eastAsia"/>
          <w:szCs w:val="21"/>
        </w:rPr>
      </w:pPr>
    </w:p>
    <w:tbl>
      <w:tblPr>
        <w:tblStyle w:val="TableGrid"/>
        <w:tblW w:w="9090" w:type="dxa"/>
        <w:tblInd w:w="-5" w:type="dxa"/>
        <w:tblBorders>
          <w:top w:val="single" w:sz="4" w:space="0" w:color="02496A" w:themeColor="text2"/>
          <w:left w:val="single" w:sz="4" w:space="0" w:color="02496A" w:themeColor="text2"/>
          <w:bottom w:val="single" w:sz="4" w:space="0" w:color="02496A" w:themeColor="text2"/>
          <w:right w:val="single" w:sz="4" w:space="0" w:color="02496A" w:themeColor="text2"/>
          <w:insideH w:val="single" w:sz="4" w:space="0" w:color="02496A" w:themeColor="text2"/>
          <w:insideV w:val="single" w:sz="4" w:space="0" w:color="02496A" w:themeColor="text2"/>
        </w:tblBorders>
        <w:tblLook w:val="04A0" w:firstRow="1" w:lastRow="0" w:firstColumn="1" w:lastColumn="0" w:noHBand="0" w:noVBand="1"/>
      </w:tblPr>
      <w:tblGrid>
        <w:gridCol w:w="9090"/>
      </w:tblGrid>
      <w:tr w:rsidR="00393587" w:rsidRPr="00393587" w14:paraId="4DF83B33" w14:textId="77777777" w:rsidTr="00C93D81">
        <w:tc>
          <w:tcPr>
            <w:tcW w:w="9090" w:type="dxa"/>
            <w:shd w:val="clear" w:color="auto" w:fill="EFECEA" w:themeFill="background1"/>
          </w:tcPr>
          <w:p w14:paraId="775689FA" w14:textId="7AC8019C" w:rsidR="00795616" w:rsidRPr="00393587" w:rsidRDefault="00795616" w:rsidP="007877CB">
            <w:pPr>
              <w:jc w:val="both"/>
              <w:rPr>
                <w:rFonts w:hint="eastAsia"/>
                <w:b/>
                <w:bCs/>
                <w:szCs w:val="21"/>
              </w:rPr>
            </w:pPr>
            <w:r w:rsidRPr="00393587">
              <w:rPr>
                <w:b/>
                <w:bCs/>
                <w:szCs w:val="21"/>
              </w:rPr>
              <w:t>5A. Overall summary (500-word limit)</w:t>
            </w:r>
          </w:p>
        </w:tc>
      </w:tr>
      <w:tr w:rsidR="00393587" w:rsidRPr="00393587" w14:paraId="72FA789C" w14:textId="77777777" w:rsidTr="002F6302">
        <w:tc>
          <w:tcPr>
            <w:tcW w:w="9090" w:type="dxa"/>
          </w:tcPr>
          <w:p w14:paraId="4703E546" w14:textId="77777777" w:rsidR="00795616" w:rsidRPr="00393587" w:rsidRDefault="00795616" w:rsidP="007877CB">
            <w:pPr>
              <w:rPr>
                <w:rFonts w:hint="eastAsia"/>
                <w:szCs w:val="21"/>
                <w:u w:val="single"/>
              </w:rPr>
            </w:pPr>
          </w:p>
          <w:p w14:paraId="7B7F8EC9" w14:textId="77777777" w:rsidR="00795616" w:rsidRPr="00393587" w:rsidRDefault="00795616" w:rsidP="007877CB">
            <w:pPr>
              <w:rPr>
                <w:rFonts w:hint="eastAsia"/>
                <w:szCs w:val="21"/>
                <w:u w:val="single"/>
              </w:rPr>
            </w:pPr>
          </w:p>
          <w:p w14:paraId="6795A57C" w14:textId="77777777" w:rsidR="00795616" w:rsidRPr="00393587" w:rsidRDefault="00795616" w:rsidP="007877CB">
            <w:pPr>
              <w:rPr>
                <w:rFonts w:hint="eastAsia"/>
                <w:szCs w:val="21"/>
              </w:rPr>
            </w:pPr>
          </w:p>
        </w:tc>
      </w:tr>
    </w:tbl>
    <w:p w14:paraId="0DF1EE76" w14:textId="77777777" w:rsidR="00795616" w:rsidRPr="00393587" w:rsidRDefault="00795616" w:rsidP="00795616">
      <w:pPr>
        <w:rPr>
          <w:rFonts w:hint="eastAsia"/>
          <w:szCs w:val="21"/>
          <w:lang w:val="en-US"/>
        </w:rPr>
      </w:pPr>
    </w:p>
    <w:p w14:paraId="3DAC9760" w14:textId="77777777" w:rsidR="00E31C3D" w:rsidRPr="00393587" w:rsidRDefault="00E31C3D" w:rsidP="00E867A2">
      <w:pPr>
        <w:pStyle w:val="Rule"/>
        <w:numPr>
          <w:ilvl w:val="0"/>
          <w:numId w:val="0"/>
        </w:numPr>
        <w:spacing w:before="0"/>
        <w:rPr>
          <w:rFonts w:hint="eastAsia"/>
          <w:sz w:val="21"/>
          <w:szCs w:val="21"/>
        </w:rPr>
      </w:pPr>
    </w:p>
    <w:p w14:paraId="1BC2B6EB" w14:textId="77777777" w:rsidR="003746A1" w:rsidRPr="00393587" w:rsidRDefault="003746A1" w:rsidP="00E867A2">
      <w:pPr>
        <w:pStyle w:val="Rule"/>
        <w:numPr>
          <w:ilvl w:val="0"/>
          <w:numId w:val="0"/>
        </w:numPr>
        <w:spacing w:before="0"/>
        <w:rPr>
          <w:rFonts w:hint="eastAsia"/>
          <w:sz w:val="21"/>
          <w:szCs w:val="21"/>
          <w:lang w:val="en-GB"/>
        </w:rPr>
      </w:pPr>
    </w:p>
    <w:p w14:paraId="0ED1E445" w14:textId="77777777" w:rsidR="00E867A2" w:rsidRPr="004C1B8E" w:rsidRDefault="00E867A2" w:rsidP="00E867A2">
      <w:pPr>
        <w:pStyle w:val="Rule"/>
        <w:numPr>
          <w:ilvl w:val="0"/>
          <w:numId w:val="0"/>
        </w:numPr>
        <w:spacing w:before="0"/>
        <w:rPr>
          <w:rFonts w:hint="eastAsia"/>
          <w:lang w:val="en-GB"/>
        </w:rPr>
        <w:sectPr w:rsidR="00E867A2" w:rsidRPr="004C1B8E" w:rsidSect="00557D2D">
          <w:headerReference w:type="even" r:id="rId20"/>
          <w:headerReference w:type="default" r:id="rId21"/>
          <w:footerReference w:type="even" r:id="rId22"/>
          <w:footerReference w:type="default" r:id="rId23"/>
          <w:headerReference w:type="first" r:id="rId24"/>
          <w:footerReference w:type="first" r:id="rId25"/>
          <w:pgSz w:w="11909" w:h="16834" w:code="9"/>
          <w:pgMar w:top="1440" w:right="1440" w:bottom="1440" w:left="1440" w:header="720" w:footer="720" w:gutter="0"/>
          <w:pgNumType w:start="0"/>
          <w:cols w:space="720"/>
          <w:titlePg/>
          <w:docGrid w:linePitch="299"/>
        </w:sectPr>
      </w:pPr>
    </w:p>
    <w:p w14:paraId="252EE2BD" w14:textId="77777777" w:rsidR="00577433" w:rsidRDefault="00577433" w:rsidP="00577433">
      <w:pPr>
        <w:pStyle w:val="Rule"/>
        <w:numPr>
          <w:ilvl w:val="0"/>
          <w:numId w:val="0"/>
        </w:numPr>
        <w:ind w:left="504" w:hanging="504"/>
        <w:rPr>
          <w:rFonts w:hint="eastAsia"/>
          <w:color w:val="FFFFFF" w:themeColor="background2"/>
          <w:lang w:val="en-GB"/>
        </w:rPr>
      </w:pPr>
      <w:r>
        <w:rPr>
          <w:rFonts w:ascii="Corbel" w:eastAsia="Helvetica Neue" w:hAnsi="Corbel" w:cs="Helvetica Neue"/>
          <w:bCs w:val="0"/>
          <w:noProof/>
          <w:sz w:val="32"/>
          <w:szCs w:val="32"/>
        </w:rPr>
        <w:lastRenderedPageBreak/>
        <w:drawing>
          <wp:anchor distT="0" distB="0" distL="114300" distR="114300" simplePos="0" relativeHeight="251658245" behindDoc="1" locked="0" layoutInCell="1" allowOverlap="1" wp14:anchorId="1606D70F" wp14:editId="6024BCD9">
            <wp:simplePos x="0" y="0"/>
            <wp:positionH relativeFrom="page">
              <wp:posOffset>914400</wp:posOffset>
            </wp:positionH>
            <wp:positionV relativeFrom="page">
              <wp:posOffset>914400</wp:posOffset>
            </wp:positionV>
            <wp:extent cx="3019040" cy="3541729"/>
            <wp:effectExtent l="0" t="0" r="0" b="1905"/>
            <wp:wrapTopAndBottom/>
            <wp:docPr id="213684047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0474" name="Graphic 11"/>
                    <pic:cNvPicPr/>
                  </pic:nvPicPr>
                  <pic:blipFill>
                    <a:blip r:embed="rId26">
                      <a:extLst>
                        <a:ext uri="{96DAC541-7B7A-43D3-8B79-37D633B846F1}">
                          <asvg:svgBlip xmlns:asvg="http://schemas.microsoft.com/office/drawing/2016/SVG/main" r:embed="rId27"/>
                        </a:ext>
                      </a:extLst>
                    </a:blip>
                    <a:stretch>
                      <a:fillRect/>
                    </a:stretch>
                  </pic:blipFill>
                  <pic:spPr>
                    <a:xfrm>
                      <a:off x="0" y="0"/>
                      <a:ext cx="3019040" cy="3541729"/>
                    </a:xfrm>
                    <a:prstGeom prst="rect">
                      <a:avLst/>
                    </a:prstGeom>
                  </pic:spPr>
                </pic:pic>
              </a:graphicData>
            </a:graphic>
            <wp14:sizeRelH relativeFrom="margin">
              <wp14:pctWidth>0</wp14:pctWidth>
            </wp14:sizeRelH>
            <wp14:sizeRelV relativeFrom="margin">
              <wp14:pctHeight>0</wp14:pctHeight>
            </wp14:sizeRelV>
          </wp:anchor>
        </w:drawing>
      </w:r>
    </w:p>
    <w:p w14:paraId="12BD44EE" w14:textId="77777777" w:rsidR="00681428" w:rsidRDefault="00681428" w:rsidP="00577433">
      <w:pPr>
        <w:pStyle w:val="Rule"/>
        <w:numPr>
          <w:ilvl w:val="0"/>
          <w:numId w:val="0"/>
        </w:numPr>
        <w:rPr>
          <w:rFonts w:hint="eastAsia"/>
          <w:color w:val="FFFFFF" w:themeColor="background2"/>
          <w:lang w:val="en-GB"/>
        </w:rPr>
      </w:pPr>
    </w:p>
    <w:p w14:paraId="020A10E4" w14:textId="6C50725E" w:rsidR="00577433" w:rsidRPr="0010595A" w:rsidRDefault="00312BEF" w:rsidP="00577433">
      <w:pPr>
        <w:pStyle w:val="Rule"/>
        <w:numPr>
          <w:ilvl w:val="0"/>
          <w:numId w:val="0"/>
        </w:numPr>
        <w:rPr>
          <w:rFonts w:hint="eastAsia"/>
          <w:color w:val="FFFFFF" w:themeColor="background2"/>
        </w:rPr>
      </w:pPr>
      <w:hyperlink r:id="rId28" w:history="1">
        <w:r w:rsidRPr="00C147E2">
          <w:rPr>
            <w:rStyle w:val="Hyperlink"/>
            <w:lang w:val="en-GB"/>
          </w:rPr>
          <w:t>contact@puro.earth</w:t>
        </w:r>
      </w:hyperlink>
      <w:r w:rsidR="00577433" w:rsidRPr="0010595A">
        <w:rPr>
          <w:color w:val="FFFFFF" w:themeColor="background2"/>
        </w:rPr>
        <w:t xml:space="preserve"> </w:t>
      </w:r>
      <w:r w:rsidR="00942694" w:rsidRPr="0010595A">
        <w:rPr>
          <w:color w:val="FFFFFF" w:themeColor="background2"/>
        </w:rPr>
        <w:br/>
      </w:r>
      <w:hyperlink r:id="rId29" w:history="1">
        <w:r w:rsidR="00942694" w:rsidRPr="0010595A">
          <w:rPr>
            <w:color w:val="FFFFFF" w:themeColor="background2"/>
          </w:rPr>
          <w:t>www.puro.earth</w:t>
        </w:r>
      </w:hyperlink>
    </w:p>
    <w:p w14:paraId="5736B7AB" w14:textId="77777777" w:rsidR="00681428" w:rsidRPr="00681428" w:rsidRDefault="00577433" w:rsidP="00681428">
      <w:pPr>
        <w:pStyle w:val="Rule"/>
        <w:numPr>
          <w:ilvl w:val="0"/>
          <w:numId w:val="0"/>
        </w:numPr>
        <w:rPr>
          <w:rFonts w:hint="eastAsia"/>
          <w:color w:val="FFFFFF" w:themeColor="background2"/>
          <w:lang w:val="en-GB"/>
        </w:rPr>
      </w:pPr>
      <w:r w:rsidRPr="00965DC9">
        <w:rPr>
          <w:rFonts w:ascii="Corbel" w:eastAsia="Helvetica Neue" w:hAnsi="Corbel" w:cs="Helvetica Neue"/>
          <w:bCs w:val="0"/>
          <w:noProof/>
          <w:sz w:val="32"/>
          <w:szCs w:val="32"/>
        </w:rPr>
        <mc:AlternateContent>
          <mc:Choice Requires="wps">
            <w:drawing>
              <wp:anchor distT="0" distB="0" distL="114300" distR="114300" simplePos="0" relativeHeight="251658244" behindDoc="1" locked="0" layoutInCell="1" allowOverlap="1" wp14:anchorId="3515234B" wp14:editId="67605565">
                <wp:simplePos x="0" y="0"/>
                <wp:positionH relativeFrom="margin">
                  <wp:posOffset>-914400</wp:posOffset>
                </wp:positionH>
                <wp:positionV relativeFrom="margin">
                  <wp:posOffset>-914400</wp:posOffset>
                </wp:positionV>
                <wp:extent cx="7629525" cy="11061321"/>
                <wp:effectExtent l="57150" t="19050" r="85725" b="102235"/>
                <wp:wrapNone/>
                <wp:docPr id="1676367502" name="Rectangle 1676367502"/>
                <wp:cNvGraphicFramePr/>
                <a:graphic xmlns:a="http://schemas.openxmlformats.org/drawingml/2006/main">
                  <a:graphicData uri="http://schemas.microsoft.com/office/word/2010/wordprocessingShape">
                    <wps:wsp>
                      <wps:cNvSpPr/>
                      <wps:spPr>
                        <a:xfrm>
                          <a:off x="0" y="0"/>
                          <a:ext cx="7629525" cy="11061321"/>
                        </a:xfrm>
                        <a:prstGeom prst="rect">
                          <a:avLst/>
                        </a:prstGeom>
                        <a:solidFill>
                          <a:srgbClr val="1A201F"/>
                        </a:solidFill>
                        <a:ln>
                          <a:solidFill>
                            <a:srgbClr val="0730C3"/>
                          </a:solidFill>
                        </a:ln>
                      </wps:spPr>
                      <wps:style>
                        <a:lnRef idx="1">
                          <a:schemeClr val="accent1"/>
                        </a:lnRef>
                        <a:fillRef idx="3">
                          <a:schemeClr val="accent1"/>
                        </a:fillRef>
                        <a:effectRef idx="2">
                          <a:schemeClr val="accent1"/>
                        </a:effectRef>
                        <a:fontRef idx="minor">
                          <a:schemeClr val="lt1"/>
                        </a:fontRef>
                      </wps:style>
                      <wps:txbx>
                        <w:txbxContent>
                          <w:p w14:paraId="59C7563F" w14:textId="77777777" w:rsidR="00577433" w:rsidRPr="00151E3F" w:rsidRDefault="00577433" w:rsidP="00577433">
                            <w:pPr>
                              <w:rPr>
                                <w:rFonts w:hint="eastAsia"/>
                              </w:rPr>
                            </w:pPr>
                          </w:p>
                          <w:p w14:paraId="4F4491A4" w14:textId="77777777" w:rsidR="00577433" w:rsidRPr="00151E3F" w:rsidRDefault="00577433" w:rsidP="00577433">
                            <w:pPr>
                              <w:rPr>
                                <w:rFonts w:hint="eastAsia"/>
                              </w:rPr>
                            </w:pPr>
                          </w:p>
                          <w:p w14:paraId="149429DB" w14:textId="77777777" w:rsidR="00577433" w:rsidRPr="00151E3F" w:rsidRDefault="00577433" w:rsidP="00577433">
                            <w:pPr>
                              <w:rPr>
                                <w:rFonts w:hint="eastAsia"/>
                              </w:rPr>
                            </w:pPr>
                          </w:p>
                          <w:p w14:paraId="131671E8" w14:textId="77777777" w:rsidR="00577433" w:rsidRPr="00151E3F" w:rsidRDefault="00577433" w:rsidP="00577433">
                            <w:pPr>
                              <w:rPr>
                                <w:rFonts w:hint="eastAsia"/>
                              </w:rPr>
                            </w:pPr>
                          </w:p>
                          <w:p w14:paraId="5F1C7F5C" w14:textId="77777777" w:rsidR="00577433" w:rsidRPr="00151E3F" w:rsidRDefault="00577433" w:rsidP="00577433">
                            <w:pPr>
                              <w:rPr>
                                <w:rFonts w:hint="eastAsia"/>
                              </w:rPr>
                            </w:pPr>
                          </w:p>
                          <w:p w14:paraId="634EE175" w14:textId="77777777" w:rsidR="00577433" w:rsidRPr="00151E3F" w:rsidRDefault="00577433" w:rsidP="00577433">
                            <w:pPr>
                              <w:rPr>
                                <w:rFonts w:hint="eastAsia"/>
                              </w:rPr>
                            </w:pPr>
                          </w:p>
                          <w:p w14:paraId="642C3B11" w14:textId="77777777" w:rsidR="00577433" w:rsidRPr="00151E3F" w:rsidRDefault="00577433" w:rsidP="00577433">
                            <w:pPr>
                              <w:rPr>
                                <w:rFonts w:hint="eastAsia"/>
                              </w:rPr>
                            </w:pPr>
                          </w:p>
                          <w:p w14:paraId="0FE2D4CB" w14:textId="77777777" w:rsidR="00577433" w:rsidRPr="00151E3F" w:rsidRDefault="00577433" w:rsidP="00577433">
                            <w:pPr>
                              <w:rPr>
                                <w:rFonts w:hint="eastAsia"/>
                              </w:rPr>
                            </w:pPr>
                          </w:p>
                          <w:p w14:paraId="0C0A2C84" w14:textId="77777777" w:rsidR="00577433" w:rsidRPr="00151E3F" w:rsidRDefault="00577433" w:rsidP="00577433">
                            <w:pPr>
                              <w:rPr>
                                <w:rFonts w:hint="eastAsia"/>
                              </w:rPr>
                            </w:pPr>
                          </w:p>
                          <w:p w14:paraId="7D5A8357" w14:textId="77777777" w:rsidR="00577433" w:rsidRPr="00151E3F" w:rsidRDefault="00577433" w:rsidP="00577433">
                            <w:pPr>
                              <w:rPr>
                                <w:rFonts w:hint="eastAsia"/>
                              </w:rPr>
                            </w:pPr>
                          </w:p>
                          <w:p w14:paraId="146D9413" w14:textId="77777777" w:rsidR="00577433" w:rsidRPr="00151E3F" w:rsidRDefault="00577433" w:rsidP="00577433">
                            <w:pPr>
                              <w:rPr>
                                <w:rFonts w:hint="eastAsia"/>
                              </w:rPr>
                            </w:pPr>
                          </w:p>
                          <w:p w14:paraId="4AD64CEE" w14:textId="77777777" w:rsidR="00577433" w:rsidRPr="00151E3F" w:rsidRDefault="00577433" w:rsidP="00577433">
                            <w:pPr>
                              <w:rPr>
                                <w:rFonts w:hint="eastAsia"/>
                              </w:rPr>
                            </w:pPr>
                          </w:p>
                          <w:p w14:paraId="1A5230DD" w14:textId="77777777" w:rsidR="00577433" w:rsidRPr="00151E3F" w:rsidRDefault="00577433" w:rsidP="00577433">
                            <w:pPr>
                              <w:rPr>
                                <w:rFonts w:hint="eastAsia"/>
                              </w:rPr>
                            </w:pPr>
                          </w:p>
                          <w:p w14:paraId="5E293F10" w14:textId="77777777" w:rsidR="00577433" w:rsidRPr="00151E3F" w:rsidRDefault="00577433" w:rsidP="00577433">
                            <w:pPr>
                              <w:rPr>
                                <w:rFonts w:hint="eastAsia"/>
                              </w:rPr>
                            </w:pPr>
                          </w:p>
                          <w:p w14:paraId="6F652C2A" w14:textId="77777777" w:rsidR="00577433" w:rsidRPr="00151E3F" w:rsidRDefault="00577433" w:rsidP="00577433">
                            <w:pPr>
                              <w:rPr>
                                <w:rFonts w:hint="eastAsia"/>
                              </w:rPr>
                            </w:pPr>
                            <w:r w:rsidRPr="00151E3F">
                              <w:tab/>
                            </w:r>
                          </w:p>
                          <w:p w14:paraId="175C41EB" w14:textId="77777777" w:rsidR="00577433" w:rsidRPr="00151E3F" w:rsidRDefault="00577433" w:rsidP="00577433">
                            <w:pPr>
                              <w:rPr>
                                <w:rFonts w:hint="eastAsia"/>
                              </w:rPr>
                            </w:pPr>
                          </w:p>
                          <w:p w14:paraId="4959952F" w14:textId="77777777" w:rsidR="00577433" w:rsidRPr="00151E3F" w:rsidRDefault="00577433" w:rsidP="00577433">
                            <w:pPr>
                              <w:rPr>
                                <w:rFonts w:hint="eastAsia"/>
                              </w:rPr>
                            </w:pPr>
                          </w:p>
                          <w:p w14:paraId="0CBD0A7D" w14:textId="77777777" w:rsidR="00577433" w:rsidRPr="00151E3F" w:rsidRDefault="00577433" w:rsidP="00577433">
                            <w:pPr>
                              <w:rPr>
                                <w:rFonts w:hint="eastAsia"/>
                              </w:rPr>
                            </w:pPr>
                            <w:r w:rsidRPr="00151E3F">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234B" id="Rectangle 1676367502" o:spid="_x0000_s1028" style="position:absolute;margin-left:-1in;margin-top:-1in;width:600.75pt;height:870.9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" fillcolor="#1a201f" strokecolor="#0730c3">
                <v:shadow on="t" color="black" opacity="22937f" origin=",.5" offset="0,.63889mm"/>
                <v:textbox>
                  <w:txbxContent>
                    <w:p w14:paraId="59C7563F" w14:textId="77777777" w:rsidR="00577433" w:rsidRPr="00151E3F" w:rsidRDefault="00577433" w:rsidP="00577433">
                      <w:pPr>
                        <w:rPr>
                          <w:rFonts w:hint="eastAsia"/>
                        </w:rPr>
                      </w:pPr>
                    </w:p>
                    <w:p w14:paraId="4F4491A4" w14:textId="77777777" w:rsidR="00577433" w:rsidRPr="00151E3F" w:rsidRDefault="00577433" w:rsidP="00577433">
                      <w:pPr>
                        <w:rPr>
                          <w:rFonts w:hint="eastAsia"/>
                        </w:rPr>
                      </w:pPr>
                    </w:p>
                    <w:p w14:paraId="149429DB" w14:textId="77777777" w:rsidR="00577433" w:rsidRPr="00151E3F" w:rsidRDefault="00577433" w:rsidP="00577433">
                      <w:pPr>
                        <w:rPr>
                          <w:rFonts w:hint="eastAsia"/>
                        </w:rPr>
                      </w:pPr>
                    </w:p>
                    <w:p w14:paraId="131671E8" w14:textId="77777777" w:rsidR="00577433" w:rsidRPr="00151E3F" w:rsidRDefault="00577433" w:rsidP="00577433">
                      <w:pPr>
                        <w:rPr>
                          <w:rFonts w:hint="eastAsia"/>
                        </w:rPr>
                      </w:pPr>
                    </w:p>
                    <w:p w14:paraId="5F1C7F5C" w14:textId="77777777" w:rsidR="00577433" w:rsidRPr="00151E3F" w:rsidRDefault="00577433" w:rsidP="00577433">
                      <w:pPr>
                        <w:rPr>
                          <w:rFonts w:hint="eastAsia"/>
                        </w:rPr>
                      </w:pPr>
                    </w:p>
                    <w:p w14:paraId="634EE175" w14:textId="77777777" w:rsidR="00577433" w:rsidRPr="00151E3F" w:rsidRDefault="00577433" w:rsidP="00577433">
                      <w:pPr>
                        <w:rPr>
                          <w:rFonts w:hint="eastAsia"/>
                        </w:rPr>
                      </w:pPr>
                    </w:p>
                    <w:p w14:paraId="642C3B11" w14:textId="77777777" w:rsidR="00577433" w:rsidRPr="00151E3F" w:rsidRDefault="00577433" w:rsidP="00577433">
                      <w:pPr>
                        <w:rPr>
                          <w:rFonts w:hint="eastAsia"/>
                        </w:rPr>
                      </w:pPr>
                    </w:p>
                    <w:p w14:paraId="0FE2D4CB" w14:textId="77777777" w:rsidR="00577433" w:rsidRPr="00151E3F" w:rsidRDefault="00577433" w:rsidP="00577433">
                      <w:pPr>
                        <w:rPr>
                          <w:rFonts w:hint="eastAsia"/>
                        </w:rPr>
                      </w:pPr>
                    </w:p>
                    <w:p w14:paraId="0C0A2C84" w14:textId="77777777" w:rsidR="00577433" w:rsidRPr="00151E3F" w:rsidRDefault="00577433" w:rsidP="00577433">
                      <w:pPr>
                        <w:rPr>
                          <w:rFonts w:hint="eastAsia"/>
                        </w:rPr>
                      </w:pPr>
                    </w:p>
                    <w:p w14:paraId="7D5A8357" w14:textId="77777777" w:rsidR="00577433" w:rsidRPr="00151E3F" w:rsidRDefault="00577433" w:rsidP="00577433">
                      <w:pPr>
                        <w:rPr>
                          <w:rFonts w:hint="eastAsia"/>
                        </w:rPr>
                      </w:pPr>
                    </w:p>
                    <w:p w14:paraId="146D9413" w14:textId="77777777" w:rsidR="00577433" w:rsidRPr="00151E3F" w:rsidRDefault="00577433" w:rsidP="00577433">
                      <w:pPr>
                        <w:rPr>
                          <w:rFonts w:hint="eastAsia"/>
                        </w:rPr>
                      </w:pPr>
                    </w:p>
                    <w:p w14:paraId="4AD64CEE" w14:textId="77777777" w:rsidR="00577433" w:rsidRPr="00151E3F" w:rsidRDefault="00577433" w:rsidP="00577433">
                      <w:pPr>
                        <w:rPr>
                          <w:rFonts w:hint="eastAsia"/>
                        </w:rPr>
                      </w:pPr>
                    </w:p>
                    <w:p w14:paraId="1A5230DD" w14:textId="77777777" w:rsidR="00577433" w:rsidRPr="00151E3F" w:rsidRDefault="00577433" w:rsidP="00577433">
                      <w:pPr>
                        <w:rPr>
                          <w:rFonts w:hint="eastAsia"/>
                        </w:rPr>
                      </w:pPr>
                    </w:p>
                    <w:p w14:paraId="5E293F10" w14:textId="77777777" w:rsidR="00577433" w:rsidRPr="00151E3F" w:rsidRDefault="00577433" w:rsidP="00577433">
                      <w:pPr>
                        <w:rPr>
                          <w:rFonts w:hint="eastAsia"/>
                        </w:rPr>
                      </w:pPr>
                    </w:p>
                    <w:p w14:paraId="6F652C2A" w14:textId="77777777" w:rsidR="00577433" w:rsidRPr="00151E3F" w:rsidRDefault="00577433" w:rsidP="00577433">
                      <w:pPr>
                        <w:rPr>
                          <w:rFonts w:hint="eastAsia"/>
                        </w:rPr>
                      </w:pPr>
                      <w:r w:rsidRPr="00151E3F">
                        <w:tab/>
                      </w:r>
                    </w:p>
                    <w:p w14:paraId="175C41EB" w14:textId="77777777" w:rsidR="00577433" w:rsidRPr="00151E3F" w:rsidRDefault="00577433" w:rsidP="00577433">
                      <w:pPr>
                        <w:rPr>
                          <w:rFonts w:hint="eastAsia"/>
                        </w:rPr>
                      </w:pPr>
                    </w:p>
                    <w:p w14:paraId="4959952F" w14:textId="77777777" w:rsidR="00577433" w:rsidRPr="00151E3F" w:rsidRDefault="00577433" w:rsidP="00577433">
                      <w:pPr>
                        <w:rPr>
                          <w:rFonts w:hint="eastAsia"/>
                        </w:rPr>
                      </w:pPr>
                    </w:p>
                    <w:p w14:paraId="0CBD0A7D" w14:textId="77777777" w:rsidR="00577433" w:rsidRPr="00151E3F" w:rsidRDefault="00577433" w:rsidP="00577433">
                      <w:pPr>
                        <w:rPr>
                          <w:rFonts w:hint="eastAsia"/>
                        </w:rPr>
                      </w:pPr>
                      <w:r w:rsidRPr="00151E3F">
                        <w:tab/>
                      </w:r>
                    </w:p>
                  </w:txbxContent>
                </v:textbox>
                <w10:wrap anchorx="margin" anchory="margin"/>
              </v:rect>
            </w:pict>
          </mc:Fallback>
        </mc:AlternateContent>
      </w:r>
    </w:p>
    <w:p w14:paraId="693107D8" w14:textId="77777777" w:rsidR="00681428" w:rsidRDefault="00681428" w:rsidP="00577433">
      <w:pPr>
        <w:rPr>
          <w:rFonts w:hint="eastAsia"/>
          <w:color w:val="FFFFFF" w:themeColor="background2"/>
          <w:sz w:val="18"/>
          <w:szCs w:val="18"/>
        </w:rPr>
      </w:pPr>
    </w:p>
    <w:p w14:paraId="1906C974" w14:textId="77777777" w:rsidR="00681428" w:rsidRDefault="00681428" w:rsidP="00577433">
      <w:pPr>
        <w:rPr>
          <w:rFonts w:hint="eastAsia"/>
          <w:color w:val="FFFFFF" w:themeColor="background2"/>
          <w:sz w:val="18"/>
          <w:szCs w:val="18"/>
        </w:rPr>
      </w:pPr>
    </w:p>
    <w:p w14:paraId="346B34C4" w14:textId="77777777" w:rsidR="00681428" w:rsidRDefault="00681428" w:rsidP="00577433">
      <w:pPr>
        <w:rPr>
          <w:rFonts w:hint="eastAsia"/>
          <w:color w:val="FFFFFF" w:themeColor="background2"/>
          <w:sz w:val="18"/>
          <w:szCs w:val="18"/>
        </w:rPr>
      </w:pPr>
    </w:p>
    <w:p w14:paraId="0FD423F0" w14:textId="77777777" w:rsidR="00681428" w:rsidRDefault="00681428" w:rsidP="00577433">
      <w:pPr>
        <w:rPr>
          <w:rFonts w:hint="eastAsia"/>
          <w:color w:val="FFFFFF" w:themeColor="background2"/>
          <w:sz w:val="18"/>
          <w:szCs w:val="18"/>
        </w:rPr>
      </w:pPr>
    </w:p>
    <w:p w14:paraId="587374C5" w14:textId="77777777" w:rsidR="00681428" w:rsidRDefault="00681428" w:rsidP="00577433">
      <w:pPr>
        <w:rPr>
          <w:rFonts w:hint="eastAsia"/>
          <w:color w:val="FFFFFF" w:themeColor="background2"/>
          <w:sz w:val="18"/>
          <w:szCs w:val="18"/>
        </w:rPr>
      </w:pPr>
    </w:p>
    <w:p w14:paraId="60538773" w14:textId="77777777" w:rsidR="00681428" w:rsidRDefault="00681428" w:rsidP="00577433">
      <w:pPr>
        <w:rPr>
          <w:rFonts w:hint="eastAsia"/>
          <w:color w:val="FFFFFF" w:themeColor="background2"/>
          <w:sz w:val="18"/>
          <w:szCs w:val="18"/>
        </w:rPr>
      </w:pPr>
    </w:p>
    <w:p w14:paraId="7F803777" w14:textId="77777777" w:rsidR="00681428" w:rsidRDefault="00681428" w:rsidP="00577433">
      <w:pPr>
        <w:rPr>
          <w:rFonts w:hint="eastAsia"/>
          <w:color w:val="FFFFFF" w:themeColor="background2"/>
          <w:sz w:val="18"/>
          <w:szCs w:val="18"/>
        </w:rPr>
      </w:pPr>
    </w:p>
    <w:p w14:paraId="74DCD79F" w14:textId="77777777" w:rsidR="00681428" w:rsidRDefault="00681428" w:rsidP="00577433">
      <w:pPr>
        <w:rPr>
          <w:rFonts w:hint="eastAsia"/>
          <w:color w:val="FFFFFF" w:themeColor="background2"/>
          <w:sz w:val="18"/>
          <w:szCs w:val="18"/>
        </w:rPr>
      </w:pPr>
    </w:p>
    <w:p w14:paraId="5748F7A8" w14:textId="77777777" w:rsidR="00681428" w:rsidRDefault="00681428" w:rsidP="00577433">
      <w:pPr>
        <w:rPr>
          <w:rFonts w:hint="eastAsia"/>
          <w:color w:val="FFFFFF" w:themeColor="background2"/>
          <w:sz w:val="18"/>
          <w:szCs w:val="18"/>
        </w:rPr>
      </w:pPr>
    </w:p>
    <w:p w14:paraId="2551BC7A" w14:textId="77777777" w:rsidR="00681428" w:rsidRDefault="00681428" w:rsidP="00577433">
      <w:pPr>
        <w:rPr>
          <w:rFonts w:hint="eastAsia"/>
          <w:color w:val="FFFFFF" w:themeColor="background2"/>
          <w:sz w:val="18"/>
          <w:szCs w:val="18"/>
        </w:rPr>
      </w:pPr>
    </w:p>
    <w:p w14:paraId="4BB862FF" w14:textId="77777777" w:rsidR="00681428" w:rsidRDefault="00681428" w:rsidP="00577433">
      <w:pPr>
        <w:rPr>
          <w:rFonts w:hint="eastAsia"/>
          <w:color w:val="FFFFFF" w:themeColor="background2"/>
          <w:sz w:val="18"/>
          <w:szCs w:val="18"/>
        </w:rPr>
      </w:pPr>
    </w:p>
    <w:p w14:paraId="7BBA9FD5" w14:textId="77777777" w:rsidR="00681428" w:rsidRDefault="00681428" w:rsidP="00577433">
      <w:pPr>
        <w:rPr>
          <w:rFonts w:hint="eastAsia"/>
          <w:color w:val="FFFFFF" w:themeColor="background2"/>
          <w:sz w:val="18"/>
          <w:szCs w:val="18"/>
        </w:rPr>
      </w:pPr>
    </w:p>
    <w:p w14:paraId="4192AE5B" w14:textId="77777777" w:rsidR="00681428" w:rsidRDefault="00681428" w:rsidP="00577433">
      <w:pPr>
        <w:rPr>
          <w:rFonts w:hint="eastAsia"/>
          <w:color w:val="FFFFFF" w:themeColor="background2"/>
          <w:sz w:val="18"/>
          <w:szCs w:val="18"/>
        </w:rPr>
      </w:pPr>
    </w:p>
    <w:p w14:paraId="3337BC31" w14:textId="77777777" w:rsidR="00681428" w:rsidRDefault="00681428" w:rsidP="00577433">
      <w:pPr>
        <w:rPr>
          <w:rFonts w:hint="eastAsia"/>
          <w:color w:val="FFFFFF" w:themeColor="background2"/>
          <w:sz w:val="18"/>
          <w:szCs w:val="18"/>
        </w:rPr>
      </w:pPr>
    </w:p>
    <w:p w14:paraId="7C3B6330" w14:textId="77777777" w:rsidR="00577433" w:rsidRPr="00577433" w:rsidRDefault="00577433" w:rsidP="00577433">
      <w:pPr>
        <w:rPr>
          <w:rFonts w:hint="eastAsia"/>
          <w:color w:val="FFFFFF" w:themeColor="background2"/>
          <w:sz w:val="18"/>
          <w:szCs w:val="18"/>
        </w:rPr>
      </w:pPr>
      <w:proofErr w:type="spellStart"/>
      <w:r w:rsidRPr="00577433">
        <w:rPr>
          <w:color w:val="FFFFFF" w:themeColor="background2"/>
          <w:sz w:val="18"/>
          <w:szCs w:val="18"/>
        </w:rPr>
        <w:t>Puro.earth</w:t>
      </w:r>
      <w:proofErr w:type="spellEnd"/>
      <w:r w:rsidRPr="00577433">
        <w:rPr>
          <w:color w:val="FFFFFF" w:themeColor="background2"/>
          <w:sz w:val="18"/>
          <w:szCs w:val="18"/>
        </w:rPr>
        <w:t xml:space="preserve"> is the world’s leading market infrastructure provider for engineered carbon dioxide removal (CDR). Backed by Nasdaq, we provide the certification frameworks, scientific standards, and digital systems that allow engineered CDR to scale and operate as an investment-grade market.</w:t>
      </w:r>
    </w:p>
    <w:p w14:paraId="0D591BE8" w14:textId="77777777" w:rsidR="00577433" w:rsidRPr="00577433" w:rsidRDefault="00577433" w:rsidP="00577433">
      <w:pPr>
        <w:rPr>
          <w:rFonts w:hint="eastAsia"/>
          <w:color w:val="FFFFFF" w:themeColor="background2"/>
          <w:sz w:val="18"/>
          <w:szCs w:val="18"/>
        </w:rPr>
      </w:pPr>
      <w:r w:rsidRPr="00577433">
        <w:rPr>
          <w:color w:val="FFFFFF" w:themeColor="background2"/>
          <w:sz w:val="18"/>
          <w:szCs w:val="18"/>
        </w:rPr>
        <w:t xml:space="preserve">At the core of this infrastructure is the Puro Standard - the world’s first dedicated standard for engineered carbon removals. Our methodologies are used by suppliers to certify their carbon removal solutions that durably store carbon dioxide for at least 100 years, and in many cases, over 1000 years. We have certified over 100 engineered carbon removal projects to date, resulting in the issuance of CO₂ Removal Certificates (CORCs) in the Puro Registry as verified, traceable, investable assets. </w:t>
      </w:r>
    </w:p>
    <w:p w14:paraId="2E904350" w14:textId="77777777" w:rsidR="00577433" w:rsidRPr="00577433" w:rsidRDefault="00577433" w:rsidP="008A1994">
      <w:pPr>
        <w:spacing w:after="240"/>
        <w:rPr>
          <w:rFonts w:hint="eastAsia"/>
          <w:color w:val="FFFFFF" w:themeColor="background2"/>
          <w:sz w:val="18"/>
          <w:szCs w:val="18"/>
        </w:rPr>
      </w:pPr>
      <w:r w:rsidRPr="00577433">
        <w:rPr>
          <w:color w:val="FFFFFF" w:themeColor="background2"/>
          <w:sz w:val="18"/>
          <w:szCs w:val="18"/>
        </w:rPr>
        <w:t xml:space="preserve">Our infrastructure is trusted by over 600 companies worldwide to purchase carbon removals with confidence, including Microsoft, McKinsey and BCG. It supports both voluntary and compliance pathways, including integration with CCS+ methodologies and readiness for emerging frameworks such as the EU CRCF. </w:t>
      </w:r>
    </w:p>
    <w:p w14:paraId="6F731818" w14:textId="77777777" w:rsidR="00577433" w:rsidRPr="00577433" w:rsidRDefault="00577433" w:rsidP="00577433">
      <w:pPr>
        <w:rPr>
          <w:rFonts w:hint="eastAsia"/>
          <w:color w:val="FFFFFF" w:themeColor="background2"/>
          <w:sz w:val="18"/>
          <w:szCs w:val="18"/>
        </w:rPr>
      </w:pPr>
      <w:proofErr w:type="spellStart"/>
      <w:r w:rsidRPr="00577433">
        <w:rPr>
          <w:color w:val="FFFFFF" w:themeColor="background2"/>
          <w:sz w:val="18"/>
          <w:szCs w:val="18"/>
        </w:rPr>
        <w:t>Puro.earth</w:t>
      </w:r>
      <w:proofErr w:type="spellEnd"/>
      <w:r w:rsidRPr="00577433">
        <w:rPr>
          <w:color w:val="FFFFFF" w:themeColor="background2"/>
          <w:sz w:val="18"/>
          <w:szCs w:val="18"/>
        </w:rPr>
        <w:t xml:space="preserve"> is an ICVCM Eligible Carbon Crediting Programme.</w:t>
      </w:r>
    </w:p>
    <w:p w14:paraId="2D704E3A" w14:textId="77777777" w:rsidR="00577433" w:rsidRPr="00965DC9" w:rsidRDefault="00577433" w:rsidP="00936FE9">
      <w:pPr>
        <w:rPr>
          <w:rFonts w:hint="eastAsia"/>
        </w:rPr>
      </w:pPr>
      <w:r w:rsidRPr="00577433">
        <w:rPr>
          <w:color w:val="FFFFFF" w:themeColor="background2"/>
          <w:sz w:val="18"/>
          <w:szCs w:val="18"/>
        </w:rPr>
        <w:t>For more information, visit https://puro.earth, and follow us on</w:t>
      </w:r>
      <w:r w:rsidRPr="00577433">
        <w:rPr>
          <w:rFonts w:ascii="Cambria Math" w:hAnsi="Cambria Math" w:cs="Cambria Math"/>
          <w:color w:val="FFFFFF" w:themeColor="background2"/>
          <w:sz w:val="18"/>
          <w:szCs w:val="18"/>
        </w:rPr>
        <w:t> </w:t>
      </w:r>
      <w:r w:rsidRPr="00577433">
        <w:rPr>
          <w:color w:val="FFFFFF" w:themeColor="background2"/>
          <w:sz w:val="18"/>
          <w:szCs w:val="18"/>
        </w:rPr>
        <w:t xml:space="preserve">LinkedIn.  </w:t>
      </w:r>
    </w:p>
    <w:sectPr w:rsidR="00577433" w:rsidRPr="00965DC9" w:rsidSect="00557D2D">
      <w:pgSz w:w="11909" w:h="16834" w:code="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BBC87" w14:textId="77777777" w:rsidR="000D1000" w:rsidRPr="00151E3F" w:rsidRDefault="000D1000">
      <w:pPr>
        <w:rPr>
          <w:rFonts w:hint="eastAsia"/>
        </w:rPr>
      </w:pPr>
      <w:r w:rsidRPr="00151E3F">
        <w:separator/>
      </w:r>
    </w:p>
  </w:endnote>
  <w:endnote w:type="continuationSeparator" w:id="0">
    <w:p w14:paraId="1AFE73BB" w14:textId="77777777" w:rsidR="000D1000" w:rsidRPr="00151E3F" w:rsidRDefault="000D1000">
      <w:pPr>
        <w:rPr>
          <w:rFonts w:hint="eastAsia"/>
        </w:rPr>
      </w:pPr>
      <w:r w:rsidRPr="00151E3F">
        <w:continuationSeparator/>
      </w:r>
    </w:p>
  </w:endnote>
  <w:endnote w:type="continuationNotice" w:id="1">
    <w:p w14:paraId="5D3297A5" w14:textId="77777777" w:rsidR="000D1000" w:rsidRPr="00151E3F" w:rsidRDefault="000D1000">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 Vietnam Pro">
    <w:altName w:val="Calibri"/>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Be Vietnam Pro Medium">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embedRegular r:id="rId1" w:fontKey="{324900E9-0BA3-449E-AAA7-416192AEC999}"/>
    <w:embedBold r:id="rId2" w:fontKey="{9B8D3BDE-812D-4033-A6A5-6D7FCA80223E}"/>
  </w:font>
  <w:font w:name="Bodoni MT Black">
    <w:panose1 w:val="02070A03080606020203"/>
    <w:charset w:val="00"/>
    <w:family w:val="roman"/>
    <w:pitch w:val="variable"/>
    <w:sig w:usb0="00000003" w:usb1="00000000" w:usb2="00000000" w:usb3="00000000" w:csb0="00000001" w:csb1="00000000"/>
    <w:embedRegular r:id="rId3" w:fontKey="{B994209E-BA1F-42A2-A4BC-EA7C33938D0E}"/>
    <w:embedBold r:id="rId4" w:fontKey="{B8011677-1872-445D-83F7-DBC5A81E7DC2}"/>
  </w:font>
  <w:font w:name="Calibri">
    <w:panose1 w:val="020F0502020204030204"/>
    <w:charset w:val="00"/>
    <w:family w:val="swiss"/>
    <w:pitch w:val="variable"/>
    <w:sig w:usb0="E4002EFF" w:usb1="C200247B" w:usb2="00000009" w:usb3="00000000" w:csb0="000001FF" w:csb1="00000000"/>
    <w:embedRegular r:id="rId5" w:fontKey="{3CD26C25-BFD3-48B0-916B-456235B5E784}"/>
    <w:embedBold r:id="rId6" w:fontKey="{A4B48CA6-0E44-4B4D-8FD8-774D0987EC66}"/>
  </w:font>
  <w:font w:name="Helvetica Neue">
    <w:altName w:val="Sylfaen"/>
    <w:charset w:val="00"/>
    <w:family w:val="auto"/>
    <w:pitch w:val="variable"/>
    <w:sig w:usb0="E50002FF" w:usb1="500079DB" w:usb2="00000010" w:usb3="00000000" w:csb0="00000001" w:csb1="00000000"/>
  </w:font>
  <w:font w:name="ABC Favorit">
    <w:altName w:val="Calibri"/>
    <w:charset w:val="00"/>
    <w:family w:val="modern"/>
    <w:pitch w:val="variable"/>
    <w:sig w:usb0="A00000FF" w:usb1="5001A4FB"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7" w:fontKey="{2E1B44FF-5DDD-49AA-ADE9-A8ADD8FCFD2F}"/>
  </w:font>
  <w:font w:name="Cambria Math">
    <w:panose1 w:val="02040503050406030204"/>
    <w:charset w:val="00"/>
    <w:family w:val="roman"/>
    <w:pitch w:val="variable"/>
    <w:sig w:usb0="E00006FF" w:usb1="420024FF" w:usb2="02000000" w:usb3="00000000" w:csb0="0000019F" w:csb1="00000000"/>
    <w:embedRegular r:id="rId8" w:fontKey="{2B98A708-133E-4607-8291-55FEB406F4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B9745" w14:textId="77777777" w:rsidR="0056014E" w:rsidRDefault="0056014E">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9A00" w14:textId="77777777" w:rsidR="00251117" w:rsidRPr="003E2DAA" w:rsidRDefault="00251117" w:rsidP="003E2DAA">
    <w:pPr>
      <w:pStyle w:val="Footer"/>
      <w:rPr>
        <w:rFonts w:asciiTheme="majorHAnsi" w:hAnsiTheme="majorHAnsi" w:hint="eastAsia"/>
        <w:sz w:val="10"/>
        <w:szCs w:val="10"/>
        <w:lang w:val="en-US"/>
      </w:rPr>
    </w:pPr>
  </w:p>
  <w:tbl>
    <w:tblPr>
      <w:tblStyle w:val="Puroearth"/>
      <w:tblW w:w="0" w:type="auto"/>
      <w:tblBorders>
        <w:top w:val="single" w:sz="4" w:space="0" w:color="auto"/>
      </w:tblBorders>
      <w:tblCellMar>
        <w:top w:w="113" w:type="dxa"/>
        <w:left w:w="0" w:type="dxa"/>
        <w:right w:w="0" w:type="dxa"/>
      </w:tblCellMar>
      <w:tblLook w:val="04A0" w:firstRow="1" w:lastRow="0" w:firstColumn="1" w:lastColumn="0" w:noHBand="0" w:noVBand="1"/>
    </w:tblPr>
    <w:tblGrid>
      <w:gridCol w:w="8642"/>
      <w:gridCol w:w="377"/>
    </w:tblGrid>
    <w:tr w:rsidR="003E2DAA" w14:paraId="07F33CC3" w14:textId="77777777" w:rsidTr="003E2DAA">
      <w:trPr>
        <w:cnfStyle w:val="100000000000" w:firstRow="1" w:lastRow="0" w:firstColumn="0" w:lastColumn="0" w:oddVBand="0" w:evenVBand="0" w:oddHBand="0" w:evenHBand="0" w:firstRowFirstColumn="0" w:firstRowLastColumn="0" w:lastRowFirstColumn="0" w:lastRowLastColumn="0"/>
      </w:trPr>
      <w:tc>
        <w:tcPr>
          <w:tcW w:w="8642" w:type="dxa"/>
          <w:vAlign w:val="bottom"/>
        </w:tcPr>
        <w:p w14:paraId="0BFCEBE9" w14:textId="48E694CF" w:rsidR="003E2DAA" w:rsidRPr="00C60875" w:rsidRDefault="00A1407A" w:rsidP="003E2DAA">
          <w:pPr>
            <w:pStyle w:val="Footer"/>
            <w:rPr>
              <w:rFonts w:asciiTheme="minorHAnsi" w:hAnsiTheme="minorHAnsi" w:hint="eastAsia"/>
              <w:sz w:val="16"/>
              <w:szCs w:val="16"/>
              <w:lang w:val="en-US"/>
            </w:rPr>
          </w:pPr>
          <w:r>
            <w:rPr>
              <w:rFonts w:asciiTheme="minorHAnsi" w:hAnsiTheme="minorHAnsi"/>
              <w:sz w:val="16"/>
              <w:szCs w:val="16"/>
              <w:lang w:val="en-US"/>
            </w:rPr>
            <w:t>Stakeholder Engagement Report</w:t>
          </w:r>
        </w:p>
      </w:tc>
      <w:tc>
        <w:tcPr>
          <w:tcW w:w="377" w:type="dxa"/>
          <w:vAlign w:val="bottom"/>
        </w:tcPr>
        <w:p w14:paraId="00F31181" w14:textId="77777777" w:rsidR="003E2DAA" w:rsidRPr="003E2DAA" w:rsidRDefault="003E2DAA" w:rsidP="003E2DAA">
          <w:pPr>
            <w:tabs>
              <w:tab w:val="center" w:pos="4513"/>
              <w:tab w:val="right" w:pos="9026"/>
            </w:tabs>
            <w:jc w:val="right"/>
            <w:rPr>
              <w:b/>
              <w:lang w:val="fi-FI"/>
            </w:rPr>
          </w:pPr>
          <w:r w:rsidRPr="003E2DAA">
            <w:rPr>
              <w:rFonts w:asciiTheme="majorHAnsi" w:hAnsiTheme="majorHAnsi"/>
              <w:sz w:val="16"/>
              <w:szCs w:val="16"/>
            </w:rPr>
            <w:fldChar w:fldCharType="begin"/>
          </w:r>
          <w:r w:rsidRPr="003E2DAA">
            <w:rPr>
              <w:rFonts w:asciiTheme="majorHAnsi" w:hAnsiTheme="majorHAnsi"/>
              <w:sz w:val="16"/>
              <w:szCs w:val="16"/>
              <w:lang w:val="fi-FI"/>
            </w:rPr>
            <w:instrText xml:space="preserve"> PAGE   \* MERGEFORMAT </w:instrText>
          </w:r>
          <w:r w:rsidRPr="003E2DAA">
            <w:rPr>
              <w:rFonts w:asciiTheme="majorHAnsi" w:hAnsiTheme="majorHAnsi"/>
              <w:sz w:val="16"/>
              <w:szCs w:val="16"/>
            </w:rPr>
            <w:fldChar w:fldCharType="separate"/>
          </w:r>
          <w:r w:rsidRPr="003E2DAA">
            <w:rPr>
              <w:rFonts w:asciiTheme="majorHAnsi" w:hAnsiTheme="majorHAnsi"/>
              <w:sz w:val="16"/>
              <w:szCs w:val="16"/>
            </w:rPr>
            <w:t>1</w:t>
          </w:r>
          <w:r w:rsidRPr="003E2DAA">
            <w:rPr>
              <w:rFonts w:asciiTheme="majorHAnsi" w:hAnsiTheme="majorHAnsi"/>
              <w:sz w:val="16"/>
              <w:szCs w:val="16"/>
            </w:rPr>
            <w:fldChar w:fldCharType="end"/>
          </w:r>
        </w:p>
      </w:tc>
    </w:tr>
  </w:tbl>
  <w:p w14:paraId="196EAF7A" w14:textId="77777777" w:rsidR="003E2DAA" w:rsidRPr="003E2DAA" w:rsidRDefault="003E2DAA" w:rsidP="003E2DAA">
    <w:pPr>
      <w:pStyle w:val="Footer"/>
      <w:rPr>
        <w:rFonts w:asciiTheme="majorHAnsi" w:hAnsiTheme="majorHAnsi" w:hint="eastAsia"/>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FD041" w14:textId="77777777" w:rsidR="0056014E" w:rsidRDefault="0056014E">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175A7" w14:textId="77777777" w:rsidR="000D1000" w:rsidRPr="00682734" w:rsidRDefault="000D1000" w:rsidP="00682734">
      <w:pPr>
        <w:pStyle w:val="Footer"/>
        <w:rPr>
          <w:rFonts w:hint="eastAsia"/>
        </w:rPr>
      </w:pPr>
    </w:p>
  </w:footnote>
  <w:footnote w:type="continuationSeparator" w:id="0">
    <w:p w14:paraId="67987DAB" w14:textId="77777777" w:rsidR="000D1000" w:rsidRPr="00151E3F" w:rsidRDefault="000D1000">
      <w:pPr>
        <w:rPr>
          <w:rFonts w:hint="eastAsia"/>
        </w:rPr>
      </w:pPr>
      <w:r w:rsidRPr="00151E3F">
        <w:continuationSeparator/>
      </w:r>
    </w:p>
  </w:footnote>
  <w:footnote w:type="continuationNotice" w:id="1">
    <w:p w14:paraId="60B0F4A9" w14:textId="77777777" w:rsidR="000D1000" w:rsidRPr="00151E3F" w:rsidRDefault="000D1000">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18A1C" w14:textId="77777777" w:rsidR="0056014E" w:rsidRDefault="0056014E">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7" w:type="dxa"/>
      <w:tblCellMar>
        <w:right w:w="0" w:type="dxa"/>
      </w:tblCellMar>
      <w:tblLook w:val="04A0" w:firstRow="1" w:lastRow="0" w:firstColumn="1" w:lastColumn="0" w:noHBand="0" w:noVBand="1"/>
    </w:tblPr>
    <w:tblGrid>
      <w:gridCol w:w="4658"/>
      <w:gridCol w:w="4508"/>
    </w:tblGrid>
    <w:tr w:rsidR="00CD6088" w:rsidRPr="00D45D8C" w14:paraId="78B2DE24" w14:textId="77777777" w:rsidTr="002056C0">
      <w:trPr>
        <w:trHeight w:val="137"/>
      </w:trPr>
      <w:tc>
        <w:tcPr>
          <w:tcW w:w="4658" w:type="dxa"/>
        </w:tcPr>
        <w:p w14:paraId="453B216F" w14:textId="77777777" w:rsidR="00CD6088" w:rsidRPr="00D45D8C" w:rsidRDefault="00CD6088" w:rsidP="00CD6088">
          <w:pPr>
            <w:pStyle w:val="Header"/>
            <w:rPr>
              <w:rFonts w:hint="eastAsia"/>
              <w:sz w:val="16"/>
              <w:szCs w:val="16"/>
            </w:rPr>
          </w:pPr>
          <w:r w:rsidRPr="00D45D8C">
            <w:rPr>
              <w:b/>
              <w:bCs/>
              <w:noProof/>
              <w:sz w:val="16"/>
              <w:szCs w:val="16"/>
            </w:rPr>
            <w:drawing>
              <wp:anchor distT="0" distB="0" distL="114300" distR="114300" simplePos="0" relativeHeight="251660288" behindDoc="0" locked="0" layoutInCell="1" allowOverlap="1" wp14:anchorId="71FAEBF7" wp14:editId="37420AF6">
                <wp:simplePos x="0" y="0"/>
                <wp:positionH relativeFrom="page">
                  <wp:posOffset>86343</wp:posOffset>
                </wp:positionH>
                <wp:positionV relativeFrom="page">
                  <wp:posOffset>37070</wp:posOffset>
                </wp:positionV>
                <wp:extent cx="1345624" cy="215582"/>
                <wp:effectExtent l="0" t="0" r="6985" b="0"/>
                <wp:wrapNone/>
                <wp:docPr id="1259899163"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06447" name="Graphic 12"/>
                        <pic:cNvPicPr/>
                      </pic:nvPicPr>
                      <pic:blipFill>
                        <a:blip r:embed="rId1">
                          <a:extLst>
                            <a:ext uri="{96DAC541-7B7A-43D3-8B79-37D633B846F1}">
                              <asvg:svgBlip xmlns:asvg="http://schemas.microsoft.com/office/drawing/2016/SVG/main" r:embed="rId2"/>
                            </a:ext>
                          </a:extLst>
                        </a:blip>
                        <a:stretch>
                          <a:fillRect/>
                        </a:stretch>
                      </pic:blipFill>
                      <pic:spPr>
                        <a:xfrm>
                          <a:off x="0" y="0"/>
                          <a:ext cx="1345624" cy="215582"/>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087E84A2" w14:textId="0B821702" w:rsidR="00CD6088" w:rsidRPr="00D45D8C" w:rsidRDefault="00CD6088" w:rsidP="00CD6088">
          <w:pPr>
            <w:pStyle w:val="Header"/>
            <w:jc w:val="right"/>
            <w:rPr>
              <w:rFonts w:hint="eastAsia"/>
              <w:color w:val="1A2020" w:themeColor="text1"/>
              <w:sz w:val="16"/>
              <w:szCs w:val="16"/>
            </w:rPr>
          </w:pPr>
          <w:r>
            <w:rPr>
              <w:color w:val="1A2020" w:themeColor="text1"/>
              <w:sz w:val="16"/>
              <w:szCs w:val="16"/>
            </w:rPr>
            <w:t>Version [X]</w:t>
          </w:r>
        </w:p>
      </w:tc>
    </w:tr>
    <w:tr w:rsidR="00CD6088" w:rsidRPr="00D45D8C" w14:paraId="12BB9730" w14:textId="77777777" w:rsidTr="002056C0">
      <w:trPr>
        <w:trHeight w:val="40"/>
      </w:trPr>
      <w:tc>
        <w:tcPr>
          <w:tcW w:w="4658" w:type="dxa"/>
        </w:tcPr>
        <w:p w14:paraId="0100FA20" w14:textId="77777777" w:rsidR="00CD6088" w:rsidRPr="00D45D8C" w:rsidRDefault="00CD6088" w:rsidP="00CD6088">
          <w:pPr>
            <w:pStyle w:val="Header"/>
            <w:rPr>
              <w:rFonts w:hint="eastAsia"/>
              <w:sz w:val="16"/>
              <w:szCs w:val="16"/>
            </w:rPr>
          </w:pPr>
        </w:p>
      </w:tc>
      <w:tc>
        <w:tcPr>
          <w:tcW w:w="4508" w:type="dxa"/>
        </w:tcPr>
        <w:p w14:paraId="1D885899" w14:textId="17916BF0" w:rsidR="00CD6088" w:rsidRPr="00D45D8C" w:rsidRDefault="0056014E" w:rsidP="00CD6088">
          <w:pPr>
            <w:pStyle w:val="Header"/>
            <w:jc w:val="right"/>
            <w:rPr>
              <w:rFonts w:hint="eastAsia"/>
              <w:color w:val="1A2020" w:themeColor="text1"/>
              <w:sz w:val="16"/>
              <w:szCs w:val="16"/>
            </w:rPr>
          </w:pPr>
          <w:r w:rsidRPr="0056014E">
            <w:rPr>
              <w:color w:val="1A2020" w:themeColor="text1"/>
              <w:sz w:val="16"/>
              <w:szCs w:val="16"/>
            </w:rPr>
            <w:t xml:space="preserve">[Supplier and Facility </w:t>
          </w:r>
          <w:r w:rsidRPr="0056014E">
            <w:rPr>
              <w:color w:val="1A2020" w:themeColor="text1"/>
              <w:sz w:val="16"/>
              <w:szCs w:val="16"/>
            </w:rPr>
            <w:t>Name]</w:t>
          </w:r>
        </w:p>
      </w:tc>
    </w:tr>
  </w:tbl>
  <w:p w14:paraId="41A3D4DB" w14:textId="77777777" w:rsidR="00D45D8C" w:rsidRDefault="00D45D8C">
    <w:pPr>
      <w:pStyle w:val="Head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EF23" w14:textId="77777777" w:rsidR="0056014E" w:rsidRDefault="0056014E">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C7B07"/>
    <w:multiLevelType w:val="multilevel"/>
    <w:tmpl w:val="24960840"/>
    <w:lvl w:ilvl="0">
      <w:start w:val="1"/>
      <w:numFmt w:val="decimal"/>
      <w:pStyle w:val="HeadingStyle1"/>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AA6467B"/>
    <w:multiLevelType w:val="hybridMultilevel"/>
    <w:tmpl w:val="7DE8D58E"/>
    <w:lvl w:ilvl="0" w:tplc="5D2A7FD6">
      <w:start w:val="1"/>
      <w:numFmt w:val="bullet"/>
      <w:lvlText w:val=""/>
      <w:lvlJc w:val="left"/>
      <w:pPr>
        <w:ind w:left="720" w:hanging="360"/>
      </w:pPr>
      <w:rPr>
        <w:rFonts w:ascii="Symbol" w:hAnsi="Symbol" w:hint="default"/>
      </w:rPr>
    </w:lvl>
    <w:lvl w:ilvl="1" w:tplc="B93CE85A">
      <w:start w:val="1"/>
      <w:numFmt w:val="bullet"/>
      <w:lvlText w:val="o"/>
      <w:lvlJc w:val="left"/>
      <w:pPr>
        <w:ind w:left="1440" w:hanging="360"/>
      </w:pPr>
      <w:rPr>
        <w:rFonts w:ascii="Courier New" w:hAnsi="Courier New" w:hint="default"/>
      </w:rPr>
    </w:lvl>
    <w:lvl w:ilvl="2" w:tplc="4642D6EA">
      <w:start w:val="1"/>
      <w:numFmt w:val="bullet"/>
      <w:lvlText w:val=""/>
      <w:lvlJc w:val="left"/>
      <w:pPr>
        <w:ind w:left="2160" w:hanging="360"/>
      </w:pPr>
      <w:rPr>
        <w:rFonts w:ascii="Wingdings" w:hAnsi="Wingdings" w:hint="default"/>
      </w:rPr>
    </w:lvl>
    <w:lvl w:ilvl="3" w:tplc="57AAA9C0">
      <w:start w:val="1"/>
      <w:numFmt w:val="bullet"/>
      <w:lvlText w:val=""/>
      <w:lvlJc w:val="left"/>
      <w:pPr>
        <w:ind w:left="2880" w:hanging="360"/>
      </w:pPr>
      <w:rPr>
        <w:rFonts w:ascii="Symbol" w:hAnsi="Symbol" w:hint="default"/>
      </w:rPr>
    </w:lvl>
    <w:lvl w:ilvl="4" w:tplc="AE6E2F4C">
      <w:start w:val="1"/>
      <w:numFmt w:val="bullet"/>
      <w:lvlText w:val="o"/>
      <w:lvlJc w:val="left"/>
      <w:pPr>
        <w:ind w:left="3600" w:hanging="360"/>
      </w:pPr>
      <w:rPr>
        <w:rFonts w:ascii="Courier New" w:hAnsi="Courier New" w:hint="default"/>
      </w:rPr>
    </w:lvl>
    <w:lvl w:ilvl="5" w:tplc="D3363792">
      <w:start w:val="1"/>
      <w:numFmt w:val="bullet"/>
      <w:lvlText w:val=""/>
      <w:lvlJc w:val="left"/>
      <w:pPr>
        <w:ind w:left="4320" w:hanging="360"/>
      </w:pPr>
      <w:rPr>
        <w:rFonts w:ascii="Wingdings" w:hAnsi="Wingdings" w:hint="default"/>
      </w:rPr>
    </w:lvl>
    <w:lvl w:ilvl="6" w:tplc="4DE8141A">
      <w:start w:val="1"/>
      <w:numFmt w:val="bullet"/>
      <w:lvlText w:val=""/>
      <w:lvlJc w:val="left"/>
      <w:pPr>
        <w:ind w:left="5040" w:hanging="360"/>
      </w:pPr>
      <w:rPr>
        <w:rFonts w:ascii="Symbol" w:hAnsi="Symbol" w:hint="default"/>
      </w:rPr>
    </w:lvl>
    <w:lvl w:ilvl="7" w:tplc="6A1AF64C">
      <w:start w:val="1"/>
      <w:numFmt w:val="bullet"/>
      <w:lvlText w:val="o"/>
      <w:lvlJc w:val="left"/>
      <w:pPr>
        <w:ind w:left="5760" w:hanging="360"/>
      </w:pPr>
      <w:rPr>
        <w:rFonts w:ascii="Courier New" w:hAnsi="Courier New" w:hint="default"/>
      </w:rPr>
    </w:lvl>
    <w:lvl w:ilvl="8" w:tplc="77F2220E">
      <w:start w:val="1"/>
      <w:numFmt w:val="bullet"/>
      <w:lvlText w:val=""/>
      <w:lvlJc w:val="left"/>
      <w:pPr>
        <w:ind w:left="6480" w:hanging="360"/>
      </w:pPr>
      <w:rPr>
        <w:rFonts w:ascii="Wingdings" w:hAnsi="Wingdings" w:hint="default"/>
      </w:rPr>
    </w:lvl>
  </w:abstractNum>
  <w:abstractNum w:abstractNumId="2" w15:restartNumberingAfterBreak="0">
    <w:nsid w:val="3F375FEF"/>
    <w:multiLevelType w:val="hybridMultilevel"/>
    <w:tmpl w:val="5D90F28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44732F57"/>
    <w:multiLevelType w:val="hybridMultilevel"/>
    <w:tmpl w:val="A09AC0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53DD1BC0"/>
    <w:multiLevelType w:val="hybridMultilevel"/>
    <w:tmpl w:val="8DC08720"/>
    <w:lvl w:ilvl="0" w:tplc="187C9286">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99F74F7"/>
    <w:multiLevelType w:val="hybridMultilevel"/>
    <w:tmpl w:val="2292BCD8"/>
    <w:lvl w:ilvl="0" w:tplc="FAA06D36">
      <w:start w:val="1"/>
      <w:numFmt w:val="decimal"/>
      <w:lvlText w:val="%1"/>
      <w:lvlJc w:val="left"/>
      <w:pPr>
        <w:ind w:left="1068" w:hanging="708"/>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FAF020B"/>
    <w:multiLevelType w:val="multilevel"/>
    <w:tmpl w:val="0809001D"/>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Be Vietnam Pro" w:hAnsi="Be Vietnam Pro"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Be Vietnam Pro" w:hAnsi="Be Vietnam Pro"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Be Vietnam Pro" w:hAnsi="Be Vietnam Pro"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Be Vietnam Pro" w:hAnsi="Be Vietnam Pro"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76056D47"/>
    <w:multiLevelType w:val="multilevel"/>
    <w:tmpl w:val="72302086"/>
    <w:lvl w:ilvl="0">
      <w:start w:val="1"/>
      <w:numFmt w:val="decimal"/>
      <w:pStyle w:val="Level1"/>
      <w:lvlText w:val="%1."/>
      <w:lvlJc w:val="left"/>
      <w:pPr>
        <w:ind w:left="360" w:hanging="360"/>
      </w:pPr>
      <w:rPr>
        <w:rFonts w:hint="default"/>
      </w:rPr>
    </w:lvl>
    <w:lvl w:ilvl="1">
      <w:start w:val="1"/>
      <w:numFmt w:val="decimal"/>
      <w:pStyle w:val="Level2"/>
      <w:lvlText w:val="%1.%2."/>
      <w:lvlJc w:val="left"/>
      <w:pPr>
        <w:ind w:left="792" w:hanging="432"/>
      </w:pPr>
      <w:rPr>
        <w:rFonts w:hint="default"/>
      </w:rPr>
    </w:lvl>
    <w:lvl w:ilvl="2">
      <w:start w:val="1"/>
      <w:numFmt w:val="decimal"/>
      <w:pStyle w:val="Level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10567378">
    <w:abstractNumId w:val="7"/>
  </w:num>
  <w:num w:numId="2" w16cid:durableId="1988050356">
    <w:abstractNumId w:val="7"/>
  </w:num>
  <w:num w:numId="3" w16cid:durableId="638195648">
    <w:abstractNumId w:val="6"/>
  </w:num>
  <w:num w:numId="4" w16cid:durableId="1486821381">
    <w:abstractNumId w:val="1"/>
  </w:num>
  <w:num w:numId="5" w16cid:durableId="171529957">
    <w:abstractNumId w:val="3"/>
  </w:num>
  <w:num w:numId="6" w16cid:durableId="733968598">
    <w:abstractNumId w:val="5"/>
  </w:num>
  <w:num w:numId="7" w16cid:durableId="1427072129">
    <w:abstractNumId w:val="0"/>
  </w:num>
  <w:num w:numId="8" w16cid:durableId="7568589">
    <w:abstractNumId w:val="4"/>
  </w:num>
  <w:num w:numId="9" w16cid:durableId="196392070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41"/>
    <w:rsid w:val="000002F4"/>
    <w:rsid w:val="000003A2"/>
    <w:rsid w:val="0000043B"/>
    <w:rsid w:val="00000A89"/>
    <w:rsid w:val="00000AB8"/>
    <w:rsid w:val="000012A6"/>
    <w:rsid w:val="000014A2"/>
    <w:rsid w:val="00001B1B"/>
    <w:rsid w:val="00001E21"/>
    <w:rsid w:val="00001E6E"/>
    <w:rsid w:val="00001EAF"/>
    <w:rsid w:val="000022F4"/>
    <w:rsid w:val="00002598"/>
    <w:rsid w:val="00002831"/>
    <w:rsid w:val="00002ED5"/>
    <w:rsid w:val="00002F67"/>
    <w:rsid w:val="000033A5"/>
    <w:rsid w:val="00003AF7"/>
    <w:rsid w:val="00004148"/>
    <w:rsid w:val="00004A65"/>
    <w:rsid w:val="00004B27"/>
    <w:rsid w:val="00004F9F"/>
    <w:rsid w:val="0000563D"/>
    <w:rsid w:val="00005D1E"/>
    <w:rsid w:val="00005E3D"/>
    <w:rsid w:val="00005E8B"/>
    <w:rsid w:val="000063A0"/>
    <w:rsid w:val="000064EE"/>
    <w:rsid w:val="00006534"/>
    <w:rsid w:val="0000655C"/>
    <w:rsid w:val="0000664D"/>
    <w:rsid w:val="000066CA"/>
    <w:rsid w:val="000067D8"/>
    <w:rsid w:val="00006CC9"/>
    <w:rsid w:val="00006F71"/>
    <w:rsid w:val="0000710C"/>
    <w:rsid w:val="000072F0"/>
    <w:rsid w:val="000072FA"/>
    <w:rsid w:val="000074F7"/>
    <w:rsid w:val="00007789"/>
    <w:rsid w:val="00007FBA"/>
    <w:rsid w:val="000106E1"/>
    <w:rsid w:val="00010A4B"/>
    <w:rsid w:val="00010C4C"/>
    <w:rsid w:val="0001149E"/>
    <w:rsid w:val="000117C4"/>
    <w:rsid w:val="000118DC"/>
    <w:rsid w:val="00011C75"/>
    <w:rsid w:val="00011D66"/>
    <w:rsid w:val="00011F04"/>
    <w:rsid w:val="00012368"/>
    <w:rsid w:val="00012389"/>
    <w:rsid w:val="00012441"/>
    <w:rsid w:val="00012709"/>
    <w:rsid w:val="0001279E"/>
    <w:rsid w:val="00012D23"/>
    <w:rsid w:val="00012F2F"/>
    <w:rsid w:val="00013260"/>
    <w:rsid w:val="0001365E"/>
    <w:rsid w:val="00013A00"/>
    <w:rsid w:val="00013A0B"/>
    <w:rsid w:val="00013B16"/>
    <w:rsid w:val="00013DD6"/>
    <w:rsid w:val="000140C8"/>
    <w:rsid w:val="000142E3"/>
    <w:rsid w:val="00014320"/>
    <w:rsid w:val="0001434A"/>
    <w:rsid w:val="00014682"/>
    <w:rsid w:val="000147DA"/>
    <w:rsid w:val="00014C5C"/>
    <w:rsid w:val="00015172"/>
    <w:rsid w:val="00015889"/>
    <w:rsid w:val="00015A61"/>
    <w:rsid w:val="00016135"/>
    <w:rsid w:val="000161C7"/>
    <w:rsid w:val="000166D0"/>
    <w:rsid w:val="00016707"/>
    <w:rsid w:val="00016C17"/>
    <w:rsid w:val="00016D83"/>
    <w:rsid w:val="000170CC"/>
    <w:rsid w:val="0001738A"/>
    <w:rsid w:val="0001769A"/>
    <w:rsid w:val="00017E16"/>
    <w:rsid w:val="00020190"/>
    <w:rsid w:val="0002021E"/>
    <w:rsid w:val="00020446"/>
    <w:rsid w:val="00020464"/>
    <w:rsid w:val="0002048F"/>
    <w:rsid w:val="0002050E"/>
    <w:rsid w:val="00020A18"/>
    <w:rsid w:val="00020DA2"/>
    <w:rsid w:val="00020E2A"/>
    <w:rsid w:val="000211A3"/>
    <w:rsid w:val="00021483"/>
    <w:rsid w:val="000216CE"/>
    <w:rsid w:val="000216E2"/>
    <w:rsid w:val="0002189A"/>
    <w:rsid w:val="00021ACF"/>
    <w:rsid w:val="000227FC"/>
    <w:rsid w:val="00022DB2"/>
    <w:rsid w:val="00022DF1"/>
    <w:rsid w:val="00022F01"/>
    <w:rsid w:val="00022FB1"/>
    <w:rsid w:val="00023496"/>
    <w:rsid w:val="000234E8"/>
    <w:rsid w:val="0002357B"/>
    <w:rsid w:val="0002376F"/>
    <w:rsid w:val="000239BC"/>
    <w:rsid w:val="00023AD8"/>
    <w:rsid w:val="00023B60"/>
    <w:rsid w:val="00023DA2"/>
    <w:rsid w:val="00023E04"/>
    <w:rsid w:val="000241D1"/>
    <w:rsid w:val="0002430F"/>
    <w:rsid w:val="000246A0"/>
    <w:rsid w:val="00024BCC"/>
    <w:rsid w:val="00024DAE"/>
    <w:rsid w:val="000250DB"/>
    <w:rsid w:val="000250FB"/>
    <w:rsid w:val="0002516B"/>
    <w:rsid w:val="0002519B"/>
    <w:rsid w:val="0002553E"/>
    <w:rsid w:val="00025667"/>
    <w:rsid w:val="000256A6"/>
    <w:rsid w:val="000258E5"/>
    <w:rsid w:val="00025B17"/>
    <w:rsid w:val="00025B86"/>
    <w:rsid w:val="00025E4B"/>
    <w:rsid w:val="00025E54"/>
    <w:rsid w:val="00025F33"/>
    <w:rsid w:val="000265F8"/>
    <w:rsid w:val="000266F6"/>
    <w:rsid w:val="00027086"/>
    <w:rsid w:val="00027888"/>
    <w:rsid w:val="00027F55"/>
    <w:rsid w:val="000301D8"/>
    <w:rsid w:val="0003023F"/>
    <w:rsid w:val="00030652"/>
    <w:rsid w:val="00030E62"/>
    <w:rsid w:val="000310DB"/>
    <w:rsid w:val="000312EB"/>
    <w:rsid w:val="00031631"/>
    <w:rsid w:val="00031C3A"/>
    <w:rsid w:val="00032EAE"/>
    <w:rsid w:val="00033184"/>
    <w:rsid w:val="000332B1"/>
    <w:rsid w:val="00033375"/>
    <w:rsid w:val="00033686"/>
    <w:rsid w:val="00033A21"/>
    <w:rsid w:val="00033D60"/>
    <w:rsid w:val="00033E94"/>
    <w:rsid w:val="000340A7"/>
    <w:rsid w:val="00034568"/>
    <w:rsid w:val="00034C5A"/>
    <w:rsid w:val="00034CCA"/>
    <w:rsid w:val="00034D6E"/>
    <w:rsid w:val="00034E20"/>
    <w:rsid w:val="000358CC"/>
    <w:rsid w:val="000358E5"/>
    <w:rsid w:val="0003595C"/>
    <w:rsid w:val="00035A1E"/>
    <w:rsid w:val="00035AC3"/>
    <w:rsid w:val="00035BB8"/>
    <w:rsid w:val="00035E15"/>
    <w:rsid w:val="00036093"/>
    <w:rsid w:val="000360C5"/>
    <w:rsid w:val="00036110"/>
    <w:rsid w:val="00036739"/>
    <w:rsid w:val="0003685C"/>
    <w:rsid w:val="00036BFC"/>
    <w:rsid w:val="000373A9"/>
    <w:rsid w:val="000375B0"/>
    <w:rsid w:val="00037657"/>
    <w:rsid w:val="00037703"/>
    <w:rsid w:val="00037830"/>
    <w:rsid w:val="00037934"/>
    <w:rsid w:val="00037B3B"/>
    <w:rsid w:val="00037B49"/>
    <w:rsid w:val="000400E5"/>
    <w:rsid w:val="0004053C"/>
    <w:rsid w:val="0004064E"/>
    <w:rsid w:val="00040921"/>
    <w:rsid w:val="00040CDE"/>
    <w:rsid w:val="00040FA1"/>
    <w:rsid w:val="000412B4"/>
    <w:rsid w:val="000414F8"/>
    <w:rsid w:val="000422D2"/>
    <w:rsid w:val="0004251F"/>
    <w:rsid w:val="00042991"/>
    <w:rsid w:val="00042C2D"/>
    <w:rsid w:val="00042D87"/>
    <w:rsid w:val="00042F5B"/>
    <w:rsid w:val="000433C8"/>
    <w:rsid w:val="00043938"/>
    <w:rsid w:val="00043B9D"/>
    <w:rsid w:val="0004416B"/>
    <w:rsid w:val="00044311"/>
    <w:rsid w:val="0004444C"/>
    <w:rsid w:val="000447AF"/>
    <w:rsid w:val="000447C6"/>
    <w:rsid w:val="00044E52"/>
    <w:rsid w:val="00044EA5"/>
    <w:rsid w:val="000456B8"/>
    <w:rsid w:val="00045703"/>
    <w:rsid w:val="00045713"/>
    <w:rsid w:val="00045999"/>
    <w:rsid w:val="00045DB0"/>
    <w:rsid w:val="00045E2E"/>
    <w:rsid w:val="00045E56"/>
    <w:rsid w:val="00045E7D"/>
    <w:rsid w:val="00045EA9"/>
    <w:rsid w:val="00046127"/>
    <w:rsid w:val="0004617E"/>
    <w:rsid w:val="000461E4"/>
    <w:rsid w:val="00046990"/>
    <w:rsid w:val="000469D1"/>
    <w:rsid w:val="00046F04"/>
    <w:rsid w:val="00047113"/>
    <w:rsid w:val="0004745F"/>
    <w:rsid w:val="00047617"/>
    <w:rsid w:val="00050479"/>
    <w:rsid w:val="000509F2"/>
    <w:rsid w:val="00050D47"/>
    <w:rsid w:val="00051257"/>
    <w:rsid w:val="000514EF"/>
    <w:rsid w:val="00051537"/>
    <w:rsid w:val="0005167B"/>
    <w:rsid w:val="00051DB3"/>
    <w:rsid w:val="00051E2A"/>
    <w:rsid w:val="00052225"/>
    <w:rsid w:val="000523C3"/>
    <w:rsid w:val="00052754"/>
    <w:rsid w:val="00052833"/>
    <w:rsid w:val="00052B97"/>
    <w:rsid w:val="00052FA9"/>
    <w:rsid w:val="000530CB"/>
    <w:rsid w:val="000532F2"/>
    <w:rsid w:val="00053FF7"/>
    <w:rsid w:val="000540B6"/>
    <w:rsid w:val="000541D5"/>
    <w:rsid w:val="00054257"/>
    <w:rsid w:val="00054318"/>
    <w:rsid w:val="00054B8B"/>
    <w:rsid w:val="00054E5C"/>
    <w:rsid w:val="0005500B"/>
    <w:rsid w:val="0005513B"/>
    <w:rsid w:val="00055579"/>
    <w:rsid w:val="00055AC7"/>
    <w:rsid w:val="00056043"/>
    <w:rsid w:val="000560C4"/>
    <w:rsid w:val="000562D1"/>
    <w:rsid w:val="0005655B"/>
    <w:rsid w:val="0005678D"/>
    <w:rsid w:val="000567CC"/>
    <w:rsid w:val="000569C9"/>
    <w:rsid w:val="00056D40"/>
    <w:rsid w:val="00057364"/>
    <w:rsid w:val="00057CC4"/>
    <w:rsid w:val="00057D7C"/>
    <w:rsid w:val="00057E3B"/>
    <w:rsid w:val="00057F27"/>
    <w:rsid w:val="00057F75"/>
    <w:rsid w:val="00060771"/>
    <w:rsid w:val="00060909"/>
    <w:rsid w:val="00060C83"/>
    <w:rsid w:val="00060CCC"/>
    <w:rsid w:val="00060E44"/>
    <w:rsid w:val="00060FC2"/>
    <w:rsid w:val="000612EC"/>
    <w:rsid w:val="00061522"/>
    <w:rsid w:val="00061CE2"/>
    <w:rsid w:val="00061E2D"/>
    <w:rsid w:val="00062187"/>
    <w:rsid w:val="00062250"/>
    <w:rsid w:val="000624A6"/>
    <w:rsid w:val="000625C9"/>
    <w:rsid w:val="00062A90"/>
    <w:rsid w:val="00062AB6"/>
    <w:rsid w:val="00062CD1"/>
    <w:rsid w:val="00062E45"/>
    <w:rsid w:val="00062EE0"/>
    <w:rsid w:val="00063359"/>
    <w:rsid w:val="0006364F"/>
    <w:rsid w:val="0006377B"/>
    <w:rsid w:val="00063E3A"/>
    <w:rsid w:val="00063E61"/>
    <w:rsid w:val="00063EFE"/>
    <w:rsid w:val="000640CC"/>
    <w:rsid w:val="00064978"/>
    <w:rsid w:val="00064A94"/>
    <w:rsid w:val="00064AEA"/>
    <w:rsid w:val="00064FE2"/>
    <w:rsid w:val="00064FF4"/>
    <w:rsid w:val="00065872"/>
    <w:rsid w:val="00065A98"/>
    <w:rsid w:val="00065B73"/>
    <w:rsid w:val="00066569"/>
    <w:rsid w:val="0006697F"/>
    <w:rsid w:val="00066C60"/>
    <w:rsid w:val="00066E13"/>
    <w:rsid w:val="0006735B"/>
    <w:rsid w:val="0006743D"/>
    <w:rsid w:val="000675C4"/>
    <w:rsid w:val="000676AB"/>
    <w:rsid w:val="00067855"/>
    <w:rsid w:val="00067B42"/>
    <w:rsid w:val="00067BB4"/>
    <w:rsid w:val="00067DC8"/>
    <w:rsid w:val="0007031A"/>
    <w:rsid w:val="0007034F"/>
    <w:rsid w:val="000705B9"/>
    <w:rsid w:val="00070719"/>
    <w:rsid w:val="00070AFC"/>
    <w:rsid w:val="00071177"/>
    <w:rsid w:val="000711BB"/>
    <w:rsid w:val="0007121C"/>
    <w:rsid w:val="0007150D"/>
    <w:rsid w:val="00071C18"/>
    <w:rsid w:val="00071E87"/>
    <w:rsid w:val="00071FA7"/>
    <w:rsid w:val="00071FC8"/>
    <w:rsid w:val="000721A9"/>
    <w:rsid w:val="0007247A"/>
    <w:rsid w:val="00072D77"/>
    <w:rsid w:val="000732E0"/>
    <w:rsid w:val="000735FC"/>
    <w:rsid w:val="00073A85"/>
    <w:rsid w:val="00074088"/>
    <w:rsid w:val="00074759"/>
    <w:rsid w:val="00074C59"/>
    <w:rsid w:val="00074FF0"/>
    <w:rsid w:val="00075165"/>
    <w:rsid w:val="00075212"/>
    <w:rsid w:val="00075471"/>
    <w:rsid w:val="000754CF"/>
    <w:rsid w:val="00075D6A"/>
    <w:rsid w:val="000760E7"/>
    <w:rsid w:val="00076267"/>
    <w:rsid w:val="0007660D"/>
    <w:rsid w:val="00076826"/>
    <w:rsid w:val="000769A2"/>
    <w:rsid w:val="000769FE"/>
    <w:rsid w:val="00076AA4"/>
    <w:rsid w:val="00076C0D"/>
    <w:rsid w:val="00076C1D"/>
    <w:rsid w:val="00076CDC"/>
    <w:rsid w:val="00076E1B"/>
    <w:rsid w:val="00077083"/>
    <w:rsid w:val="00077328"/>
    <w:rsid w:val="00077381"/>
    <w:rsid w:val="000774B7"/>
    <w:rsid w:val="000778C8"/>
    <w:rsid w:val="0008001A"/>
    <w:rsid w:val="00080892"/>
    <w:rsid w:val="000808C8"/>
    <w:rsid w:val="0008095A"/>
    <w:rsid w:val="00080AD9"/>
    <w:rsid w:val="00080F29"/>
    <w:rsid w:val="000810A9"/>
    <w:rsid w:val="00081483"/>
    <w:rsid w:val="000818B8"/>
    <w:rsid w:val="00081905"/>
    <w:rsid w:val="00081AA6"/>
    <w:rsid w:val="00081E11"/>
    <w:rsid w:val="00081E2E"/>
    <w:rsid w:val="0008209B"/>
    <w:rsid w:val="00082200"/>
    <w:rsid w:val="00082311"/>
    <w:rsid w:val="0008239F"/>
    <w:rsid w:val="0008244B"/>
    <w:rsid w:val="000825C5"/>
    <w:rsid w:val="000826F1"/>
    <w:rsid w:val="00082751"/>
    <w:rsid w:val="00082935"/>
    <w:rsid w:val="00082DA8"/>
    <w:rsid w:val="00082E26"/>
    <w:rsid w:val="00083017"/>
    <w:rsid w:val="00083141"/>
    <w:rsid w:val="000833A5"/>
    <w:rsid w:val="000834B0"/>
    <w:rsid w:val="00083743"/>
    <w:rsid w:val="00083DBA"/>
    <w:rsid w:val="00083E39"/>
    <w:rsid w:val="0008419D"/>
    <w:rsid w:val="000841B3"/>
    <w:rsid w:val="000842C6"/>
    <w:rsid w:val="0008439D"/>
    <w:rsid w:val="000843A9"/>
    <w:rsid w:val="00084D25"/>
    <w:rsid w:val="00084E91"/>
    <w:rsid w:val="00085C2D"/>
    <w:rsid w:val="00085E6F"/>
    <w:rsid w:val="00086065"/>
    <w:rsid w:val="00086457"/>
    <w:rsid w:val="0008672C"/>
    <w:rsid w:val="00086953"/>
    <w:rsid w:val="00086A49"/>
    <w:rsid w:val="00086BE2"/>
    <w:rsid w:val="00086C8C"/>
    <w:rsid w:val="00086D6B"/>
    <w:rsid w:val="00086F95"/>
    <w:rsid w:val="00087240"/>
    <w:rsid w:val="0008741E"/>
    <w:rsid w:val="000876CE"/>
    <w:rsid w:val="000877CC"/>
    <w:rsid w:val="00087AD4"/>
    <w:rsid w:val="00090109"/>
    <w:rsid w:val="000902B3"/>
    <w:rsid w:val="0009064B"/>
    <w:rsid w:val="000906E6"/>
    <w:rsid w:val="0009098C"/>
    <w:rsid w:val="00090D8A"/>
    <w:rsid w:val="00090F0D"/>
    <w:rsid w:val="0009168B"/>
    <w:rsid w:val="0009169A"/>
    <w:rsid w:val="00091CF9"/>
    <w:rsid w:val="00091D6C"/>
    <w:rsid w:val="00091DAE"/>
    <w:rsid w:val="00091F78"/>
    <w:rsid w:val="00092211"/>
    <w:rsid w:val="000928DC"/>
    <w:rsid w:val="00092CA4"/>
    <w:rsid w:val="00092E47"/>
    <w:rsid w:val="00092FE0"/>
    <w:rsid w:val="000930C0"/>
    <w:rsid w:val="0009314F"/>
    <w:rsid w:val="000935DB"/>
    <w:rsid w:val="00093659"/>
    <w:rsid w:val="000937B3"/>
    <w:rsid w:val="00093B7B"/>
    <w:rsid w:val="00093E4D"/>
    <w:rsid w:val="00094158"/>
    <w:rsid w:val="00094264"/>
    <w:rsid w:val="00094608"/>
    <w:rsid w:val="00094855"/>
    <w:rsid w:val="0009538A"/>
    <w:rsid w:val="0009558F"/>
    <w:rsid w:val="00095646"/>
    <w:rsid w:val="00095BE9"/>
    <w:rsid w:val="00095FB8"/>
    <w:rsid w:val="00096114"/>
    <w:rsid w:val="00096C34"/>
    <w:rsid w:val="00096EBE"/>
    <w:rsid w:val="00097141"/>
    <w:rsid w:val="0009728E"/>
    <w:rsid w:val="0009733C"/>
    <w:rsid w:val="000979DA"/>
    <w:rsid w:val="00097F73"/>
    <w:rsid w:val="000A0284"/>
    <w:rsid w:val="000A0634"/>
    <w:rsid w:val="000A07B1"/>
    <w:rsid w:val="000A0965"/>
    <w:rsid w:val="000A0DC1"/>
    <w:rsid w:val="000A0F21"/>
    <w:rsid w:val="000A1336"/>
    <w:rsid w:val="000A1737"/>
    <w:rsid w:val="000A1ADD"/>
    <w:rsid w:val="000A29BE"/>
    <w:rsid w:val="000A29F9"/>
    <w:rsid w:val="000A2A3B"/>
    <w:rsid w:val="000A316A"/>
    <w:rsid w:val="000A37DC"/>
    <w:rsid w:val="000A3846"/>
    <w:rsid w:val="000A3D73"/>
    <w:rsid w:val="000A400B"/>
    <w:rsid w:val="000A40E5"/>
    <w:rsid w:val="000A4120"/>
    <w:rsid w:val="000A42CE"/>
    <w:rsid w:val="000A44A7"/>
    <w:rsid w:val="000A46FB"/>
    <w:rsid w:val="000A4757"/>
    <w:rsid w:val="000A4957"/>
    <w:rsid w:val="000A4B48"/>
    <w:rsid w:val="000A50A3"/>
    <w:rsid w:val="000A5199"/>
    <w:rsid w:val="000A5B3B"/>
    <w:rsid w:val="000A60F8"/>
    <w:rsid w:val="000A6118"/>
    <w:rsid w:val="000A63C0"/>
    <w:rsid w:val="000A69EC"/>
    <w:rsid w:val="000A6E0A"/>
    <w:rsid w:val="000A74D0"/>
    <w:rsid w:val="000A7AEF"/>
    <w:rsid w:val="000A7C68"/>
    <w:rsid w:val="000A7EAF"/>
    <w:rsid w:val="000B010B"/>
    <w:rsid w:val="000B053F"/>
    <w:rsid w:val="000B07DC"/>
    <w:rsid w:val="000B0820"/>
    <w:rsid w:val="000B083C"/>
    <w:rsid w:val="000B0B89"/>
    <w:rsid w:val="000B0D90"/>
    <w:rsid w:val="000B0E72"/>
    <w:rsid w:val="000B1190"/>
    <w:rsid w:val="000B1385"/>
    <w:rsid w:val="000B15E7"/>
    <w:rsid w:val="000B1834"/>
    <w:rsid w:val="000B1F95"/>
    <w:rsid w:val="000B2792"/>
    <w:rsid w:val="000B2A9F"/>
    <w:rsid w:val="000B2BE1"/>
    <w:rsid w:val="000B2F64"/>
    <w:rsid w:val="000B30F0"/>
    <w:rsid w:val="000B311B"/>
    <w:rsid w:val="000B3333"/>
    <w:rsid w:val="000B344B"/>
    <w:rsid w:val="000B34F1"/>
    <w:rsid w:val="000B363D"/>
    <w:rsid w:val="000B3949"/>
    <w:rsid w:val="000B3CC7"/>
    <w:rsid w:val="000B3D4C"/>
    <w:rsid w:val="000B4185"/>
    <w:rsid w:val="000B42D2"/>
    <w:rsid w:val="000B430B"/>
    <w:rsid w:val="000B4375"/>
    <w:rsid w:val="000B450D"/>
    <w:rsid w:val="000B485A"/>
    <w:rsid w:val="000B5691"/>
    <w:rsid w:val="000B58BE"/>
    <w:rsid w:val="000B5915"/>
    <w:rsid w:val="000B5994"/>
    <w:rsid w:val="000B5BB9"/>
    <w:rsid w:val="000B5BF7"/>
    <w:rsid w:val="000B5DCB"/>
    <w:rsid w:val="000B69A4"/>
    <w:rsid w:val="000B6AE8"/>
    <w:rsid w:val="000B6E87"/>
    <w:rsid w:val="000B724E"/>
    <w:rsid w:val="000B74EF"/>
    <w:rsid w:val="000B782E"/>
    <w:rsid w:val="000B7988"/>
    <w:rsid w:val="000B79A4"/>
    <w:rsid w:val="000B79A9"/>
    <w:rsid w:val="000C07A3"/>
    <w:rsid w:val="000C0F5C"/>
    <w:rsid w:val="000C0F8A"/>
    <w:rsid w:val="000C1B32"/>
    <w:rsid w:val="000C1D25"/>
    <w:rsid w:val="000C1F9E"/>
    <w:rsid w:val="000C1FC8"/>
    <w:rsid w:val="000C206E"/>
    <w:rsid w:val="000C20FD"/>
    <w:rsid w:val="000C29F9"/>
    <w:rsid w:val="000C2BE4"/>
    <w:rsid w:val="000C2C67"/>
    <w:rsid w:val="000C2EC4"/>
    <w:rsid w:val="000C2F22"/>
    <w:rsid w:val="000C2FBB"/>
    <w:rsid w:val="000C3072"/>
    <w:rsid w:val="000C3171"/>
    <w:rsid w:val="000C3243"/>
    <w:rsid w:val="000C3308"/>
    <w:rsid w:val="000C3542"/>
    <w:rsid w:val="000C376C"/>
    <w:rsid w:val="000C3C31"/>
    <w:rsid w:val="000C3D0B"/>
    <w:rsid w:val="000C413E"/>
    <w:rsid w:val="000C4626"/>
    <w:rsid w:val="000C470A"/>
    <w:rsid w:val="000C47B1"/>
    <w:rsid w:val="000C47FD"/>
    <w:rsid w:val="000C48D1"/>
    <w:rsid w:val="000C495F"/>
    <w:rsid w:val="000C500A"/>
    <w:rsid w:val="000C5311"/>
    <w:rsid w:val="000C5449"/>
    <w:rsid w:val="000C56F5"/>
    <w:rsid w:val="000C573B"/>
    <w:rsid w:val="000C5CC6"/>
    <w:rsid w:val="000C5D93"/>
    <w:rsid w:val="000C6157"/>
    <w:rsid w:val="000C634E"/>
    <w:rsid w:val="000C645A"/>
    <w:rsid w:val="000C6D1E"/>
    <w:rsid w:val="000C6FA9"/>
    <w:rsid w:val="000C74C4"/>
    <w:rsid w:val="000C74FA"/>
    <w:rsid w:val="000C761C"/>
    <w:rsid w:val="000C7630"/>
    <w:rsid w:val="000C7901"/>
    <w:rsid w:val="000C7A5E"/>
    <w:rsid w:val="000C7CD4"/>
    <w:rsid w:val="000C7E91"/>
    <w:rsid w:val="000C7EF6"/>
    <w:rsid w:val="000D0584"/>
    <w:rsid w:val="000D0664"/>
    <w:rsid w:val="000D0697"/>
    <w:rsid w:val="000D07B0"/>
    <w:rsid w:val="000D0A02"/>
    <w:rsid w:val="000D0A2E"/>
    <w:rsid w:val="000D0F2F"/>
    <w:rsid w:val="000D0F83"/>
    <w:rsid w:val="000D1000"/>
    <w:rsid w:val="000D1392"/>
    <w:rsid w:val="000D1476"/>
    <w:rsid w:val="000D1B40"/>
    <w:rsid w:val="000D1C16"/>
    <w:rsid w:val="000D1E4E"/>
    <w:rsid w:val="000D2383"/>
    <w:rsid w:val="000D2475"/>
    <w:rsid w:val="000D25AD"/>
    <w:rsid w:val="000D2788"/>
    <w:rsid w:val="000D2802"/>
    <w:rsid w:val="000D295D"/>
    <w:rsid w:val="000D2B1D"/>
    <w:rsid w:val="000D2DB0"/>
    <w:rsid w:val="000D2F00"/>
    <w:rsid w:val="000D2F02"/>
    <w:rsid w:val="000D2F86"/>
    <w:rsid w:val="000D31DD"/>
    <w:rsid w:val="000D377D"/>
    <w:rsid w:val="000D3C52"/>
    <w:rsid w:val="000D3D1D"/>
    <w:rsid w:val="000D4706"/>
    <w:rsid w:val="000D4C1D"/>
    <w:rsid w:val="000D4C98"/>
    <w:rsid w:val="000D516C"/>
    <w:rsid w:val="000D539E"/>
    <w:rsid w:val="000D5575"/>
    <w:rsid w:val="000D583F"/>
    <w:rsid w:val="000D586E"/>
    <w:rsid w:val="000D5B4B"/>
    <w:rsid w:val="000D5CC1"/>
    <w:rsid w:val="000D5D71"/>
    <w:rsid w:val="000D618E"/>
    <w:rsid w:val="000D65A2"/>
    <w:rsid w:val="000D7427"/>
    <w:rsid w:val="000D7B44"/>
    <w:rsid w:val="000D7BDF"/>
    <w:rsid w:val="000D7CF8"/>
    <w:rsid w:val="000D7DDE"/>
    <w:rsid w:val="000D7F9F"/>
    <w:rsid w:val="000E030B"/>
    <w:rsid w:val="000E0391"/>
    <w:rsid w:val="000E04B4"/>
    <w:rsid w:val="000E094A"/>
    <w:rsid w:val="000E0A06"/>
    <w:rsid w:val="000E0E77"/>
    <w:rsid w:val="000E13C4"/>
    <w:rsid w:val="000E1522"/>
    <w:rsid w:val="000E1BC3"/>
    <w:rsid w:val="000E1E44"/>
    <w:rsid w:val="000E1EAF"/>
    <w:rsid w:val="000E2506"/>
    <w:rsid w:val="000E271A"/>
    <w:rsid w:val="000E2745"/>
    <w:rsid w:val="000E2986"/>
    <w:rsid w:val="000E2FF9"/>
    <w:rsid w:val="000E3036"/>
    <w:rsid w:val="000E3087"/>
    <w:rsid w:val="000E308E"/>
    <w:rsid w:val="000E31FF"/>
    <w:rsid w:val="000E331B"/>
    <w:rsid w:val="000E3376"/>
    <w:rsid w:val="000E3533"/>
    <w:rsid w:val="000E3796"/>
    <w:rsid w:val="000E3A21"/>
    <w:rsid w:val="000E3AC8"/>
    <w:rsid w:val="000E3B4E"/>
    <w:rsid w:val="000E3DCD"/>
    <w:rsid w:val="000E406E"/>
    <w:rsid w:val="000E4088"/>
    <w:rsid w:val="000E4381"/>
    <w:rsid w:val="000E452E"/>
    <w:rsid w:val="000E4D1A"/>
    <w:rsid w:val="000E4D1C"/>
    <w:rsid w:val="000E4DF4"/>
    <w:rsid w:val="000E5241"/>
    <w:rsid w:val="000E56CC"/>
    <w:rsid w:val="000E56D8"/>
    <w:rsid w:val="000E56E2"/>
    <w:rsid w:val="000E59EE"/>
    <w:rsid w:val="000E62F4"/>
    <w:rsid w:val="000E6647"/>
    <w:rsid w:val="000E698B"/>
    <w:rsid w:val="000E6A71"/>
    <w:rsid w:val="000E6DC6"/>
    <w:rsid w:val="000E73F5"/>
    <w:rsid w:val="000E7539"/>
    <w:rsid w:val="000E7660"/>
    <w:rsid w:val="000E78C5"/>
    <w:rsid w:val="000E7950"/>
    <w:rsid w:val="000E7AA1"/>
    <w:rsid w:val="000E7EF5"/>
    <w:rsid w:val="000E7F46"/>
    <w:rsid w:val="000F059D"/>
    <w:rsid w:val="000F0CDF"/>
    <w:rsid w:val="000F0DAE"/>
    <w:rsid w:val="000F0F0F"/>
    <w:rsid w:val="000F0FEB"/>
    <w:rsid w:val="000F10D2"/>
    <w:rsid w:val="000F1580"/>
    <w:rsid w:val="000F1608"/>
    <w:rsid w:val="000F16D4"/>
    <w:rsid w:val="000F1CCA"/>
    <w:rsid w:val="000F207E"/>
    <w:rsid w:val="000F20B7"/>
    <w:rsid w:val="000F238A"/>
    <w:rsid w:val="000F2897"/>
    <w:rsid w:val="000F28B3"/>
    <w:rsid w:val="000F2987"/>
    <w:rsid w:val="000F2A2E"/>
    <w:rsid w:val="000F2EFD"/>
    <w:rsid w:val="000F2F27"/>
    <w:rsid w:val="000F3281"/>
    <w:rsid w:val="000F3319"/>
    <w:rsid w:val="000F359D"/>
    <w:rsid w:val="000F3F20"/>
    <w:rsid w:val="000F40C9"/>
    <w:rsid w:val="000F4163"/>
    <w:rsid w:val="000F47D0"/>
    <w:rsid w:val="000F4AC4"/>
    <w:rsid w:val="000F53D0"/>
    <w:rsid w:val="000F5427"/>
    <w:rsid w:val="000F5C15"/>
    <w:rsid w:val="000F5DA2"/>
    <w:rsid w:val="000F5DA3"/>
    <w:rsid w:val="000F615A"/>
    <w:rsid w:val="000F64D8"/>
    <w:rsid w:val="000F6575"/>
    <w:rsid w:val="000F674F"/>
    <w:rsid w:val="000F6E8E"/>
    <w:rsid w:val="000F6EEA"/>
    <w:rsid w:val="000F6F84"/>
    <w:rsid w:val="000F6FCA"/>
    <w:rsid w:val="000F72B3"/>
    <w:rsid w:val="000F72D6"/>
    <w:rsid w:val="000F7329"/>
    <w:rsid w:val="000F76BB"/>
    <w:rsid w:val="000F7700"/>
    <w:rsid w:val="000F7775"/>
    <w:rsid w:val="000F77D3"/>
    <w:rsid w:val="000F791C"/>
    <w:rsid w:val="000F7D99"/>
    <w:rsid w:val="000F7F8E"/>
    <w:rsid w:val="00100218"/>
    <w:rsid w:val="0010084E"/>
    <w:rsid w:val="00100854"/>
    <w:rsid w:val="00100950"/>
    <w:rsid w:val="00100B1D"/>
    <w:rsid w:val="00100C20"/>
    <w:rsid w:val="00100D84"/>
    <w:rsid w:val="00100EDB"/>
    <w:rsid w:val="00100EE6"/>
    <w:rsid w:val="00100F62"/>
    <w:rsid w:val="00101284"/>
    <w:rsid w:val="00101510"/>
    <w:rsid w:val="00101894"/>
    <w:rsid w:val="001019FD"/>
    <w:rsid w:val="00101A97"/>
    <w:rsid w:val="00101F6A"/>
    <w:rsid w:val="001022EB"/>
    <w:rsid w:val="001023B2"/>
    <w:rsid w:val="00102783"/>
    <w:rsid w:val="001028E7"/>
    <w:rsid w:val="00102C66"/>
    <w:rsid w:val="001036E3"/>
    <w:rsid w:val="001038F4"/>
    <w:rsid w:val="00104139"/>
    <w:rsid w:val="00104309"/>
    <w:rsid w:val="001045CA"/>
    <w:rsid w:val="001047BC"/>
    <w:rsid w:val="00104B78"/>
    <w:rsid w:val="00104CC0"/>
    <w:rsid w:val="00104E55"/>
    <w:rsid w:val="00104F84"/>
    <w:rsid w:val="00105039"/>
    <w:rsid w:val="0010528D"/>
    <w:rsid w:val="00105417"/>
    <w:rsid w:val="0010595A"/>
    <w:rsid w:val="00105A62"/>
    <w:rsid w:val="00105B3C"/>
    <w:rsid w:val="00105EF4"/>
    <w:rsid w:val="00105F28"/>
    <w:rsid w:val="00105F34"/>
    <w:rsid w:val="00106072"/>
    <w:rsid w:val="001064C0"/>
    <w:rsid w:val="00106E36"/>
    <w:rsid w:val="00106EB3"/>
    <w:rsid w:val="00106F1F"/>
    <w:rsid w:val="00106F24"/>
    <w:rsid w:val="00106FA2"/>
    <w:rsid w:val="0010793F"/>
    <w:rsid w:val="00107A25"/>
    <w:rsid w:val="00107B0F"/>
    <w:rsid w:val="00107B1D"/>
    <w:rsid w:val="00107D5C"/>
    <w:rsid w:val="00107E2D"/>
    <w:rsid w:val="00110095"/>
    <w:rsid w:val="001101A7"/>
    <w:rsid w:val="0011020E"/>
    <w:rsid w:val="00110220"/>
    <w:rsid w:val="0011040D"/>
    <w:rsid w:val="00110422"/>
    <w:rsid w:val="00110A12"/>
    <w:rsid w:val="00110A54"/>
    <w:rsid w:val="00111052"/>
    <w:rsid w:val="0011114D"/>
    <w:rsid w:val="00111317"/>
    <w:rsid w:val="00111512"/>
    <w:rsid w:val="001116B1"/>
    <w:rsid w:val="00111827"/>
    <w:rsid w:val="0011183C"/>
    <w:rsid w:val="00111A6D"/>
    <w:rsid w:val="00111B13"/>
    <w:rsid w:val="00111D18"/>
    <w:rsid w:val="0011202C"/>
    <w:rsid w:val="001124DC"/>
    <w:rsid w:val="0011262A"/>
    <w:rsid w:val="00112D36"/>
    <w:rsid w:val="00112D45"/>
    <w:rsid w:val="00112F69"/>
    <w:rsid w:val="00113360"/>
    <w:rsid w:val="00113637"/>
    <w:rsid w:val="00113820"/>
    <w:rsid w:val="00113CBB"/>
    <w:rsid w:val="00114513"/>
    <w:rsid w:val="001145DE"/>
    <w:rsid w:val="00114B92"/>
    <w:rsid w:val="00114CB1"/>
    <w:rsid w:val="001151C1"/>
    <w:rsid w:val="00115441"/>
    <w:rsid w:val="00115654"/>
    <w:rsid w:val="001156AD"/>
    <w:rsid w:val="00115786"/>
    <w:rsid w:val="00115988"/>
    <w:rsid w:val="00115A37"/>
    <w:rsid w:val="00115FBE"/>
    <w:rsid w:val="0011625B"/>
    <w:rsid w:val="001163E6"/>
    <w:rsid w:val="00116918"/>
    <w:rsid w:val="00116D46"/>
    <w:rsid w:val="00116E73"/>
    <w:rsid w:val="00116EB7"/>
    <w:rsid w:val="00116FE5"/>
    <w:rsid w:val="00117413"/>
    <w:rsid w:val="001179DC"/>
    <w:rsid w:val="00117CC9"/>
    <w:rsid w:val="00117DF1"/>
    <w:rsid w:val="00117FD2"/>
    <w:rsid w:val="001202C3"/>
    <w:rsid w:val="00120652"/>
    <w:rsid w:val="001206B2"/>
    <w:rsid w:val="00120F50"/>
    <w:rsid w:val="0012102C"/>
    <w:rsid w:val="00121084"/>
    <w:rsid w:val="001216B7"/>
    <w:rsid w:val="001217BE"/>
    <w:rsid w:val="00121F33"/>
    <w:rsid w:val="001220A4"/>
    <w:rsid w:val="00122708"/>
    <w:rsid w:val="001228CA"/>
    <w:rsid w:val="001232C0"/>
    <w:rsid w:val="001235C1"/>
    <w:rsid w:val="001237E6"/>
    <w:rsid w:val="00123938"/>
    <w:rsid w:val="00123C24"/>
    <w:rsid w:val="00123D94"/>
    <w:rsid w:val="00123FE0"/>
    <w:rsid w:val="0012412D"/>
    <w:rsid w:val="00124505"/>
    <w:rsid w:val="00124811"/>
    <w:rsid w:val="00125A79"/>
    <w:rsid w:val="0012607A"/>
    <w:rsid w:val="00126179"/>
    <w:rsid w:val="001261FA"/>
    <w:rsid w:val="00126457"/>
    <w:rsid w:val="0012652E"/>
    <w:rsid w:val="0012653C"/>
    <w:rsid w:val="0012683A"/>
    <w:rsid w:val="00126A0F"/>
    <w:rsid w:val="00126E2E"/>
    <w:rsid w:val="001271F8"/>
    <w:rsid w:val="00127294"/>
    <w:rsid w:val="001274BC"/>
    <w:rsid w:val="0012785F"/>
    <w:rsid w:val="00127A13"/>
    <w:rsid w:val="00127C47"/>
    <w:rsid w:val="00127D4E"/>
    <w:rsid w:val="001302B8"/>
    <w:rsid w:val="0013030A"/>
    <w:rsid w:val="00130858"/>
    <w:rsid w:val="00130A91"/>
    <w:rsid w:val="00130CF0"/>
    <w:rsid w:val="00130EBC"/>
    <w:rsid w:val="00131325"/>
    <w:rsid w:val="00131371"/>
    <w:rsid w:val="00131415"/>
    <w:rsid w:val="001315CF"/>
    <w:rsid w:val="0013163D"/>
    <w:rsid w:val="001316F9"/>
    <w:rsid w:val="001318DE"/>
    <w:rsid w:val="001319B9"/>
    <w:rsid w:val="00131A8C"/>
    <w:rsid w:val="00131B8C"/>
    <w:rsid w:val="00132020"/>
    <w:rsid w:val="00132045"/>
    <w:rsid w:val="001321A9"/>
    <w:rsid w:val="00132771"/>
    <w:rsid w:val="00132F3F"/>
    <w:rsid w:val="00133164"/>
    <w:rsid w:val="001335BC"/>
    <w:rsid w:val="00133726"/>
    <w:rsid w:val="00133DB3"/>
    <w:rsid w:val="00134046"/>
    <w:rsid w:val="001341FE"/>
    <w:rsid w:val="0013430B"/>
    <w:rsid w:val="0013474E"/>
    <w:rsid w:val="00134816"/>
    <w:rsid w:val="00134910"/>
    <w:rsid w:val="00134CA9"/>
    <w:rsid w:val="001350D5"/>
    <w:rsid w:val="00135898"/>
    <w:rsid w:val="001358E6"/>
    <w:rsid w:val="00135A37"/>
    <w:rsid w:val="00135D56"/>
    <w:rsid w:val="001362D7"/>
    <w:rsid w:val="001366B8"/>
    <w:rsid w:val="00136C71"/>
    <w:rsid w:val="00136E92"/>
    <w:rsid w:val="00136F79"/>
    <w:rsid w:val="001370D4"/>
    <w:rsid w:val="0013714A"/>
    <w:rsid w:val="00137150"/>
    <w:rsid w:val="001372C5"/>
    <w:rsid w:val="0013734A"/>
    <w:rsid w:val="0013782A"/>
    <w:rsid w:val="00137E79"/>
    <w:rsid w:val="00140549"/>
    <w:rsid w:val="001408D1"/>
    <w:rsid w:val="00140AB4"/>
    <w:rsid w:val="00140B20"/>
    <w:rsid w:val="00141216"/>
    <w:rsid w:val="00141362"/>
    <w:rsid w:val="0014161E"/>
    <w:rsid w:val="001416E2"/>
    <w:rsid w:val="0014196A"/>
    <w:rsid w:val="00141987"/>
    <w:rsid w:val="00141A8D"/>
    <w:rsid w:val="0014207F"/>
    <w:rsid w:val="0014239F"/>
    <w:rsid w:val="001423BA"/>
    <w:rsid w:val="001428C5"/>
    <w:rsid w:val="0014295B"/>
    <w:rsid w:val="00142E18"/>
    <w:rsid w:val="00142E36"/>
    <w:rsid w:val="00142E4A"/>
    <w:rsid w:val="0014325A"/>
    <w:rsid w:val="00143892"/>
    <w:rsid w:val="00143C20"/>
    <w:rsid w:val="00143CCF"/>
    <w:rsid w:val="0014404F"/>
    <w:rsid w:val="001447BF"/>
    <w:rsid w:val="0014491E"/>
    <w:rsid w:val="00144BC3"/>
    <w:rsid w:val="00145014"/>
    <w:rsid w:val="00145266"/>
    <w:rsid w:val="0014528E"/>
    <w:rsid w:val="00145402"/>
    <w:rsid w:val="001455ED"/>
    <w:rsid w:val="00145900"/>
    <w:rsid w:val="00145A11"/>
    <w:rsid w:val="00145DAA"/>
    <w:rsid w:val="00145FBF"/>
    <w:rsid w:val="001460BB"/>
    <w:rsid w:val="001463A2"/>
    <w:rsid w:val="0014666D"/>
    <w:rsid w:val="00146A52"/>
    <w:rsid w:val="00146D3C"/>
    <w:rsid w:val="0014719E"/>
    <w:rsid w:val="0014770D"/>
    <w:rsid w:val="001477AE"/>
    <w:rsid w:val="00147AF9"/>
    <w:rsid w:val="00147B73"/>
    <w:rsid w:val="00147B94"/>
    <w:rsid w:val="00147CD2"/>
    <w:rsid w:val="00147EA9"/>
    <w:rsid w:val="00150090"/>
    <w:rsid w:val="001502DF"/>
    <w:rsid w:val="00150692"/>
    <w:rsid w:val="00150A5A"/>
    <w:rsid w:val="00150C5F"/>
    <w:rsid w:val="00150ED0"/>
    <w:rsid w:val="0015112B"/>
    <w:rsid w:val="0015115D"/>
    <w:rsid w:val="0015131F"/>
    <w:rsid w:val="001514B2"/>
    <w:rsid w:val="0015170B"/>
    <w:rsid w:val="001519E5"/>
    <w:rsid w:val="00151E3F"/>
    <w:rsid w:val="00152163"/>
    <w:rsid w:val="001522D1"/>
    <w:rsid w:val="00152AEA"/>
    <w:rsid w:val="00152B11"/>
    <w:rsid w:val="00152C09"/>
    <w:rsid w:val="00152E6D"/>
    <w:rsid w:val="0015311F"/>
    <w:rsid w:val="001531EA"/>
    <w:rsid w:val="00153971"/>
    <w:rsid w:val="00153BDC"/>
    <w:rsid w:val="00153DA5"/>
    <w:rsid w:val="00153E00"/>
    <w:rsid w:val="00154B6A"/>
    <w:rsid w:val="00154C5D"/>
    <w:rsid w:val="00154FC5"/>
    <w:rsid w:val="00154FC8"/>
    <w:rsid w:val="0015518E"/>
    <w:rsid w:val="001553A7"/>
    <w:rsid w:val="001553E1"/>
    <w:rsid w:val="001554F3"/>
    <w:rsid w:val="001556EC"/>
    <w:rsid w:val="00155CA6"/>
    <w:rsid w:val="00155D33"/>
    <w:rsid w:val="00155E9E"/>
    <w:rsid w:val="001567F7"/>
    <w:rsid w:val="00156D9E"/>
    <w:rsid w:val="00156F3C"/>
    <w:rsid w:val="00156F8D"/>
    <w:rsid w:val="00160047"/>
    <w:rsid w:val="00160475"/>
    <w:rsid w:val="0016095E"/>
    <w:rsid w:val="00160C12"/>
    <w:rsid w:val="00161AD6"/>
    <w:rsid w:val="00161B76"/>
    <w:rsid w:val="00161C13"/>
    <w:rsid w:val="00161EEA"/>
    <w:rsid w:val="00162075"/>
    <w:rsid w:val="001626AA"/>
    <w:rsid w:val="00162961"/>
    <w:rsid w:val="001629CF"/>
    <w:rsid w:val="00162A59"/>
    <w:rsid w:val="00162B89"/>
    <w:rsid w:val="00162B8E"/>
    <w:rsid w:val="00162C7C"/>
    <w:rsid w:val="00162D9B"/>
    <w:rsid w:val="001630D5"/>
    <w:rsid w:val="001631C7"/>
    <w:rsid w:val="0016336C"/>
    <w:rsid w:val="001637B1"/>
    <w:rsid w:val="00163977"/>
    <w:rsid w:val="00163DA5"/>
    <w:rsid w:val="00163E97"/>
    <w:rsid w:val="001640AB"/>
    <w:rsid w:val="001640C4"/>
    <w:rsid w:val="001644A1"/>
    <w:rsid w:val="001644A7"/>
    <w:rsid w:val="00164528"/>
    <w:rsid w:val="00164874"/>
    <w:rsid w:val="001648D9"/>
    <w:rsid w:val="00164E4F"/>
    <w:rsid w:val="00165025"/>
    <w:rsid w:val="00165416"/>
    <w:rsid w:val="00165760"/>
    <w:rsid w:val="00165E05"/>
    <w:rsid w:val="00166025"/>
    <w:rsid w:val="00166128"/>
    <w:rsid w:val="001662FE"/>
    <w:rsid w:val="001664D7"/>
    <w:rsid w:val="001667C5"/>
    <w:rsid w:val="00166A1E"/>
    <w:rsid w:val="0016717C"/>
    <w:rsid w:val="001674B4"/>
    <w:rsid w:val="001677C2"/>
    <w:rsid w:val="00167C29"/>
    <w:rsid w:val="00167E4F"/>
    <w:rsid w:val="001704E9"/>
    <w:rsid w:val="001706C4"/>
    <w:rsid w:val="00170746"/>
    <w:rsid w:val="001707C2"/>
    <w:rsid w:val="0017096F"/>
    <w:rsid w:val="00170A5F"/>
    <w:rsid w:val="00170F60"/>
    <w:rsid w:val="00171260"/>
    <w:rsid w:val="0017167A"/>
    <w:rsid w:val="00171A20"/>
    <w:rsid w:val="00171BD1"/>
    <w:rsid w:val="00171FA9"/>
    <w:rsid w:val="00172123"/>
    <w:rsid w:val="00172241"/>
    <w:rsid w:val="00172286"/>
    <w:rsid w:val="00172329"/>
    <w:rsid w:val="00172862"/>
    <w:rsid w:val="001728A7"/>
    <w:rsid w:val="00172E18"/>
    <w:rsid w:val="00173CBC"/>
    <w:rsid w:val="00173CEE"/>
    <w:rsid w:val="001745D3"/>
    <w:rsid w:val="0017460D"/>
    <w:rsid w:val="0017472D"/>
    <w:rsid w:val="0017495A"/>
    <w:rsid w:val="00174A89"/>
    <w:rsid w:val="00174B59"/>
    <w:rsid w:val="00174BDF"/>
    <w:rsid w:val="00174DFE"/>
    <w:rsid w:val="00174EA0"/>
    <w:rsid w:val="00175070"/>
    <w:rsid w:val="0017573B"/>
    <w:rsid w:val="00175E07"/>
    <w:rsid w:val="00176225"/>
    <w:rsid w:val="00176351"/>
    <w:rsid w:val="0017638A"/>
    <w:rsid w:val="001765F7"/>
    <w:rsid w:val="001766E4"/>
    <w:rsid w:val="001767F5"/>
    <w:rsid w:val="00176A0C"/>
    <w:rsid w:val="00176C3E"/>
    <w:rsid w:val="00176C8A"/>
    <w:rsid w:val="00176DE1"/>
    <w:rsid w:val="001775DD"/>
    <w:rsid w:val="00177A2A"/>
    <w:rsid w:val="0018030D"/>
    <w:rsid w:val="00180443"/>
    <w:rsid w:val="001804CE"/>
    <w:rsid w:val="001808CC"/>
    <w:rsid w:val="00180F5D"/>
    <w:rsid w:val="00181736"/>
    <w:rsid w:val="001818DA"/>
    <w:rsid w:val="00181C6D"/>
    <w:rsid w:val="00181F21"/>
    <w:rsid w:val="00181FD5"/>
    <w:rsid w:val="00182055"/>
    <w:rsid w:val="0018276C"/>
    <w:rsid w:val="00182AF6"/>
    <w:rsid w:val="00182B33"/>
    <w:rsid w:val="00182F62"/>
    <w:rsid w:val="001838C9"/>
    <w:rsid w:val="00183971"/>
    <w:rsid w:val="00183994"/>
    <w:rsid w:val="00184679"/>
    <w:rsid w:val="00184CEC"/>
    <w:rsid w:val="00184D1A"/>
    <w:rsid w:val="00184D86"/>
    <w:rsid w:val="001850E1"/>
    <w:rsid w:val="001853B0"/>
    <w:rsid w:val="001855BF"/>
    <w:rsid w:val="001855CE"/>
    <w:rsid w:val="001858A3"/>
    <w:rsid w:val="00185997"/>
    <w:rsid w:val="001860A7"/>
    <w:rsid w:val="001860EB"/>
    <w:rsid w:val="001869E7"/>
    <w:rsid w:val="00186CA3"/>
    <w:rsid w:val="001874C3"/>
    <w:rsid w:val="001875AA"/>
    <w:rsid w:val="001875CC"/>
    <w:rsid w:val="00187806"/>
    <w:rsid w:val="00187A79"/>
    <w:rsid w:val="00187B6C"/>
    <w:rsid w:val="00187BE8"/>
    <w:rsid w:val="00187E1D"/>
    <w:rsid w:val="00187E7D"/>
    <w:rsid w:val="00190316"/>
    <w:rsid w:val="001907D6"/>
    <w:rsid w:val="00190853"/>
    <w:rsid w:val="00190FAC"/>
    <w:rsid w:val="00191734"/>
    <w:rsid w:val="00191876"/>
    <w:rsid w:val="001918AB"/>
    <w:rsid w:val="00191BAA"/>
    <w:rsid w:val="00191BDF"/>
    <w:rsid w:val="00192035"/>
    <w:rsid w:val="00192071"/>
    <w:rsid w:val="00192568"/>
    <w:rsid w:val="00192655"/>
    <w:rsid w:val="0019270A"/>
    <w:rsid w:val="001929E6"/>
    <w:rsid w:val="00192A99"/>
    <w:rsid w:val="00192C1A"/>
    <w:rsid w:val="001931D4"/>
    <w:rsid w:val="00193493"/>
    <w:rsid w:val="001938C6"/>
    <w:rsid w:val="00193B30"/>
    <w:rsid w:val="00193B4F"/>
    <w:rsid w:val="00193B87"/>
    <w:rsid w:val="00193F56"/>
    <w:rsid w:val="0019405F"/>
    <w:rsid w:val="001940D7"/>
    <w:rsid w:val="001941A0"/>
    <w:rsid w:val="0019450D"/>
    <w:rsid w:val="00194B40"/>
    <w:rsid w:val="00194C6A"/>
    <w:rsid w:val="00194C9D"/>
    <w:rsid w:val="00194EF8"/>
    <w:rsid w:val="0019513C"/>
    <w:rsid w:val="001956DB"/>
    <w:rsid w:val="00195E1A"/>
    <w:rsid w:val="00196422"/>
    <w:rsid w:val="001964BA"/>
    <w:rsid w:val="00196604"/>
    <w:rsid w:val="0019680E"/>
    <w:rsid w:val="00196CA5"/>
    <w:rsid w:val="00196D19"/>
    <w:rsid w:val="001970D2"/>
    <w:rsid w:val="001975B2"/>
    <w:rsid w:val="001975F2"/>
    <w:rsid w:val="00197BC2"/>
    <w:rsid w:val="00197C2B"/>
    <w:rsid w:val="00197FC2"/>
    <w:rsid w:val="001A039F"/>
    <w:rsid w:val="001A03D1"/>
    <w:rsid w:val="001A04B2"/>
    <w:rsid w:val="001A0549"/>
    <w:rsid w:val="001A0700"/>
    <w:rsid w:val="001A09C8"/>
    <w:rsid w:val="001A0B5D"/>
    <w:rsid w:val="001A0FC2"/>
    <w:rsid w:val="001A0FE0"/>
    <w:rsid w:val="001A0FE9"/>
    <w:rsid w:val="001A1343"/>
    <w:rsid w:val="001A1389"/>
    <w:rsid w:val="001A1940"/>
    <w:rsid w:val="001A1E7B"/>
    <w:rsid w:val="001A1FE3"/>
    <w:rsid w:val="001A2472"/>
    <w:rsid w:val="001A2D23"/>
    <w:rsid w:val="001A3817"/>
    <w:rsid w:val="001A3881"/>
    <w:rsid w:val="001A3B8A"/>
    <w:rsid w:val="001A3BC7"/>
    <w:rsid w:val="001A3DFE"/>
    <w:rsid w:val="001A3FB6"/>
    <w:rsid w:val="001A431F"/>
    <w:rsid w:val="001A432A"/>
    <w:rsid w:val="001A485A"/>
    <w:rsid w:val="001A485B"/>
    <w:rsid w:val="001A49D3"/>
    <w:rsid w:val="001A49E3"/>
    <w:rsid w:val="001A4BED"/>
    <w:rsid w:val="001A5192"/>
    <w:rsid w:val="001A5299"/>
    <w:rsid w:val="001A542D"/>
    <w:rsid w:val="001A57AE"/>
    <w:rsid w:val="001A5895"/>
    <w:rsid w:val="001A59E7"/>
    <w:rsid w:val="001A5A2A"/>
    <w:rsid w:val="001A5C67"/>
    <w:rsid w:val="001A5CB8"/>
    <w:rsid w:val="001A60A5"/>
    <w:rsid w:val="001A61AC"/>
    <w:rsid w:val="001A61FE"/>
    <w:rsid w:val="001A6293"/>
    <w:rsid w:val="001A635E"/>
    <w:rsid w:val="001A688E"/>
    <w:rsid w:val="001A68F6"/>
    <w:rsid w:val="001A6BDB"/>
    <w:rsid w:val="001A6E6F"/>
    <w:rsid w:val="001A7063"/>
    <w:rsid w:val="001A7108"/>
    <w:rsid w:val="001A718D"/>
    <w:rsid w:val="001A7387"/>
    <w:rsid w:val="001A7411"/>
    <w:rsid w:val="001A76B3"/>
    <w:rsid w:val="001A7D35"/>
    <w:rsid w:val="001B0002"/>
    <w:rsid w:val="001B017C"/>
    <w:rsid w:val="001B0455"/>
    <w:rsid w:val="001B098C"/>
    <w:rsid w:val="001B09BB"/>
    <w:rsid w:val="001B0BB5"/>
    <w:rsid w:val="001B0C51"/>
    <w:rsid w:val="001B0CA1"/>
    <w:rsid w:val="001B0E3F"/>
    <w:rsid w:val="001B104A"/>
    <w:rsid w:val="001B1243"/>
    <w:rsid w:val="001B13D8"/>
    <w:rsid w:val="001B13F3"/>
    <w:rsid w:val="001B1640"/>
    <w:rsid w:val="001B172B"/>
    <w:rsid w:val="001B1AC2"/>
    <w:rsid w:val="001B1D7A"/>
    <w:rsid w:val="001B2095"/>
    <w:rsid w:val="001B2342"/>
    <w:rsid w:val="001B24F3"/>
    <w:rsid w:val="001B28FF"/>
    <w:rsid w:val="001B2CD7"/>
    <w:rsid w:val="001B2E05"/>
    <w:rsid w:val="001B2FE3"/>
    <w:rsid w:val="001B3108"/>
    <w:rsid w:val="001B33F7"/>
    <w:rsid w:val="001B38FA"/>
    <w:rsid w:val="001B3970"/>
    <w:rsid w:val="001B3FA1"/>
    <w:rsid w:val="001B4101"/>
    <w:rsid w:val="001B4640"/>
    <w:rsid w:val="001B477E"/>
    <w:rsid w:val="001B47AD"/>
    <w:rsid w:val="001B4B3F"/>
    <w:rsid w:val="001B4DE9"/>
    <w:rsid w:val="001B4F94"/>
    <w:rsid w:val="001B5711"/>
    <w:rsid w:val="001B5740"/>
    <w:rsid w:val="001B59CA"/>
    <w:rsid w:val="001B5D1F"/>
    <w:rsid w:val="001B5ED0"/>
    <w:rsid w:val="001B6114"/>
    <w:rsid w:val="001B65EE"/>
    <w:rsid w:val="001B662B"/>
    <w:rsid w:val="001B67AC"/>
    <w:rsid w:val="001B67F8"/>
    <w:rsid w:val="001B69D4"/>
    <w:rsid w:val="001B6D12"/>
    <w:rsid w:val="001B6F4B"/>
    <w:rsid w:val="001B73D8"/>
    <w:rsid w:val="001B7FBF"/>
    <w:rsid w:val="001C0284"/>
    <w:rsid w:val="001C0884"/>
    <w:rsid w:val="001C0AD8"/>
    <w:rsid w:val="001C0BD9"/>
    <w:rsid w:val="001C0D2B"/>
    <w:rsid w:val="001C0F31"/>
    <w:rsid w:val="001C10DA"/>
    <w:rsid w:val="001C110F"/>
    <w:rsid w:val="001C1992"/>
    <w:rsid w:val="001C1C98"/>
    <w:rsid w:val="001C1E31"/>
    <w:rsid w:val="001C258F"/>
    <w:rsid w:val="001C2B7D"/>
    <w:rsid w:val="001C2E13"/>
    <w:rsid w:val="001C2EE5"/>
    <w:rsid w:val="001C311F"/>
    <w:rsid w:val="001C3149"/>
    <w:rsid w:val="001C31F0"/>
    <w:rsid w:val="001C33B4"/>
    <w:rsid w:val="001C3516"/>
    <w:rsid w:val="001C3832"/>
    <w:rsid w:val="001C3A25"/>
    <w:rsid w:val="001C3D4E"/>
    <w:rsid w:val="001C413F"/>
    <w:rsid w:val="001C42BE"/>
    <w:rsid w:val="001C4385"/>
    <w:rsid w:val="001C4A84"/>
    <w:rsid w:val="001C4AD6"/>
    <w:rsid w:val="001C4E0B"/>
    <w:rsid w:val="001C56C8"/>
    <w:rsid w:val="001C56E3"/>
    <w:rsid w:val="001C58BF"/>
    <w:rsid w:val="001C5A39"/>
    <w:rsid w:val="001C60B7"/>
    <w:rsid w:val="001C64EA"/>
    <w:rsid w:val="001C667C"/>
    <w:rsid w:val="001C6A7F"/>
    <w:rsid w:val="001C6BA5"/>
    <w:rsid w:val="001C72A6"/>
    <w:rsid w:val="001C733D"/>
    <w:rsid w:val="001C738A"/>
    <w:rsid w:val="001C742A"/>
    <w:rsid w:val="001C7DDE"/>
    <w:rsid w:val="001C7E22"/>
    <w:rsid w:val="001D0126"/>
    <w:rsid w:val="001D0C20"/>
    <w:rsid w:val="001D0C6B"/>
    <w:rsid w:val="001D0EA8"/>
    <w:rsid w:val="001D0F1D"/>
    <w:rsid w:val="001D1109"/>
    <w:rsid w:val="001D114E"/>
    <w:rsid w:val="001D1B65"/>
    <w:rsid w:val="001D1BF4"/>
    <w:rsid w:val="001D234B"/>
    <w:rsid w:val="001D24A9"/>
    <w:rsid w:val="001D2E17"/>
    <w:rsid w:val="001D307F"/>
    <w:rsid w:val="001D3195"/>
    <w:rsid w:val="001D34AF"/>
    <w:rsid w:val="001D3540"/>
    <w:rsid w:val="001D356A"/>
    <w:rsid w:val="001D35F1"/>
    <w:rsid w:val="001D37E2"/>
    <w:rsid w:val="001D3A03"/>
    <w:rsid w:val="001D3BEE"/>
    <w:rsid w:val="001D3DDF"/>
    <w:rsid w:val="001D3F64"/>
    <w:rsid w:val="001D40C9"/>
    <w:rsid w:val="001D4203"/>
    <w:rsid w:val="001D44D4"/>
    <w:rsid w:val="001D44D7"/>
    <w:rsid w:val="001D4621"/>
    <w:rsid w:val="001D4683"/>
    <w:rsid w:val="001D4D2C"/>
    <w:rsid w:val="001D511E"/>
    <w:rsid w:val="001D52FC"/>
    <w:rsid w:val="001D54F5"/>
    <w:rsid w:val="001D5507"/>
    <w:rsid w:val="001D5C83"/>
    <w:rsid w:val="001D5E42"/>
    <w:rsid w:val="001D6255"/>
    <w:rsid w:val="001D661D"/>
    <w:rsid w:val="001D6980"/>
    <w:rsid w:val="001D6F61"/>
    <w:rsid w:val="001D7116"/>
    <w:rsid w:val="001D71AC"/>
    <w:rsid w:val="001D724E"/>
    <w:rsid w:val="001D72CB"/>
    <w:rsid w:val="001D7A1F"/>
    <w:rsid w:val="001D7A27"/>
    <w:rsid w:val="001D7EED"/>
    <w:rsid w:val="001E0A78"/>
    <w:rsid w:val="001E0EC8"/>
    <w:rsid w:val="001E139E"/>
    <w:rsid w:val="001E1473"/>
    <w:rsid w:val="001E1855"/>
    <w:rsid w:val="001E1AD4"/>
    <w:rsid w:val="001E1CDC"/>
    <w:rsid w:val="001E1D10"/>
    <w:rsid w:val="001E3143"/>
    <w:rsid w:val="001E32AF"/>
    <w:rsid w:val="001E3672"/>
    <w:rsid w:val="001E394C"/>
    <w:rsid w:val="001E39EC"/>
    <w:rsid w:val="001E3EC9"/>
    <w:rsid w:val="001E3ED8"/>
    <w:rsid w:val="001E3F04"/>
    <w:rsid w:val="001E42F0"/>
    <w:rsid w:val="001E4869"/>
    <w:rsid w:val="001E4C66"/>
    <w:rsid w:val="001E506A"/>
    <w:rsid w:val="001E5195"/>
    <w:rsid w:val="001E534F"/>
    <w:rsid w:val="001E5640"/>
    <w:rsid w:val="001E5981"/>
    <w:rsid w:val="001E5CDB"/>
    <w:rsid w:val="001E60C4"/>
    <w:rsid w:val="001E628D"/>
    <w:rsid w:val="001E6514"/>
    <w:rsid w:val="001E6C03"/>
    <w:rsid w:val="001E6C38"/>
    <w:rsid w:val="001E6E6F"/>
    <w:rsid w:val="001E6FF9"/>
    <w:rsid w:val="001E7A64"/>
    <w:rsid w:val="001E7B90"/>
    <w:rsid w:val="001E7C26"/>
    <w:rsid w:val="001E7DE0"/>
    <w:rsid w:val="001F01AC"/>
    <w:rsid w:val="001F0A9C"/>
    <w:rsid w:val="001F0E4D"/>
    <w:rsid w:val="001F1325"/>
    <w:rsid w:val="001F1740"/>
    <w:rsid w:val="001F193A"/>
    <w:rsid w:val="001F211F"/>
    <w:rsid w:val="001F2713"/>
    <w:rsid w:val="001F286C"/>
    <w:rsid w:val="001F2F1A"/>
    <w:rsid w:val="001F2F99"/>
    <w:rsid w:val="001F318D"/>
    <w:rsid w:val="001F340E"/>
    <w:rsid w:val="001F357A"/>
    <w:rsid w:val="001F37A2"/>
    <w:rsid w:val="001F37C5"/>
    <w:rsid w:val="001F3FB6"/>
    <w:rsid w:val="001F4035"/>
    <w:rsid w:val="001F403F"/>
    <w:rsid w:val="001F408D"/>
    <w:rsid w:val="001F42C0"/>
    <w:rsid w:val="001F458F"/>
    <w:rsid w:val="001F460F"/>
    <w:rsid w:val="001F4767"/>
    <w:rsid w:val="001F4AC4"/>
    <w:rsid w:val="001F4E77"/>
    <w:rsid w:val="001F516A"/>
    <w:rsid w:val="001F52AB"/>
    <w:rsid w:val="001F53BE"/>
    <w:rsid w:val="001F590A"/>
    <w:rsid w:val="001F5E1A"/>
    <w:rsid w:val="001F5EC7"/>
    <w:rsid w:val="001F6165"/>
    <w:rsid w:val="001F61CA"/>
    <w:rsid w:val="001F6386"/>
    <w:rsid w:val="001F6543"/>
    <w:rsid w:val="001F6781"/>
    <w:rsid w:val="001F6AC7"/>
    <w:rsid w:val="001F6B68"/>
    <w:rsid w:val="001F6CC1"/>
    <w:rsid w:val="001F6F6A"/>
    <w:rsid w:val="001F7698"/>
    <w:rsid w:val="001F7BB7"/>
    <w:rsid w:val="0020035A"/>
    <w:rsid w:val="0020053A"/>
    <w:rsid w:val="00200694"/>
    <w:rsid w:val="002006F9"/>
    <w:rsid w:val="00201408"/>
    <w:rsid w:val="0020167B"/>
    <w:rsid w:val="002018B4"/>
    <w:rsid w:val="00201BE2"/>
    <w:rsid w:val="002021D1"/>
    <w:rsid w:val="002024E1"/>
    <w:rsid w:val="002027F0"/>
    <w:rsid w:val="00202CD0"/>
    <w:rsid w:val="002039DB"/>
    <w:rsid w:val="00203CC0"/>
    <w:rsid w:val="00203DF3"/>
    <w:rsid w:val="00203DFA"/>
    <w:rsid w:val="002040B6"/>
    <w:rsid w:val="00204182"/>
    <w:rsid w:val="00204387"/>
    <w:rsid w:val="0020454B"/>
    <w:rsid w:val="00204853"/>
    <w:rsid w:val="00204917"/>
    <w:rsid w:val="00204AB3"/>
    <w:rsid w:val="00204C6B"/>
    <w:rsid w:val="002056C0"/>
    <w:rsid w:val="00205783"/>
    <w:rsid w:val="002059CC"/>
    <w:rsid w:val="00205D83"/>
    <w:rsid w:val="00205DBF"/>
    <w:rsid w:val="00206080"/>
    <w:rsid w:val="00206F08"/>
    <w:rsid w:val="002070DF"/>
    <w:rsid w:val="00207254"/>
    <w:rsid w:val="002073F4"/>
    <w:rsid w:val="0020763C"/>
    <w:rsid w:val="00207690"/>
    <w:rsid w:val="002079E0"/>
    <w:rsid w:val="00207AE1"/>
    <w:rsid w:val="00207B0E"/>
    <w:rsid w:val="00207EB1"/>
    <w:rsid w:val="00207FB7"/>
    <w:rsid w:val="002103FB"/>
    <w:rsid w:val="002105FE"/>
    <w:rsid w:val="00210713"/>
    <w:rsid w:val="002108A6"/>
    <w:rsid w:val="00210950"/>
    <w:rsid w:val="002109EB"/>
    <w:rsid w:val="00211264"/>
    <w:rsid w:val="002113B5"/>
    <w:rsid w:val="002115FA"/>
    <w:rsid w:val="00211804"/>
    <w:rsid w:val="00211D80"/>
    <w:rsid w:val="00211E39"/>
    <w:rsid w:val="00211EB0"/>
    <w:rsid w:val="00212456"/>
    <w:rsid w:val="00212644"/>
    <w:rsid w:val="002127A5"/>
    <w:rsid w:val="002127D5"/>
    <w:rsid w:val="002129B4"/>
    <w:rsid w:val="00212B92"/>
    <w:rsid w:val="00213148"/>
    <w:rsid w:val="002143CF"/>
    <w:rsid w:val="00214488"/>
    <w:rsid w:val="002146AD"/>
    <w:rsid w:val="0021478D"/>
    <w:rsid w:val="002149C3"/>
    <w:rsid w:val="00215037"/>
    <w:rsid w:val="002150C7"/>
    <w:rsid w:val="002152BF"/>
    <w:rsid w:val="00215907"/>
    <w:rsid w:val="00215CF9"/>
    <w:rsid w:val="00216259"/>
    <w:rsid w:val="002162DA"/>
    <w:rsid w:val="00216412"/>
    <w:rsid w:val="0021668F"/>
    <w:rsid w:val="0021682D"/>
    <w:rsid w:val="00216A0F"/>
    <w:rsid w:val="00216C2B"/>
    <w:rsid w:val="00216E66"/>
    <w:rsid w:val="00216F3D"/>
    <w:rsid w:val="002173F1"/>
    <w:rsid w:val="002178C6"/>
    <w:rsid w:val="00217977"/>
    <w:rsid w:val="00217A2A"/>
    <w:rsid w:val="00217C94"/>
    <w:rsid w:val="00217D50"/>
    <w:rsid w:val="00217D78"/>
    <w:rsid w:val="00217DA4"/>
    <w:rsid w:val="00217DCC"/>
    <w:rsid w:val="00217DDC"/>
    <w:rsid w:val="00217DE3"/>
    <w:rsid w:val="00217EC7"/>
    <w:rsid w:val="00220063"/>
    <w:rsid w:val="0022021A"/>
    <w:rsid w:val="002202E5"/>
    <w:rsid w:val="0022042C"/>
    <w:rsid w:val="002204C4"/>
    <w:rsid w:val="00220599"/>
    <w:rsid w:val="00220AA3"/>
    <w:rsid w:val="00220B8C"/>
    <w:rsid w:val="00221248"/>
    <w:rsid w:val="00221342"/>
    <w:rsid w:val="00221390"/>
    <w:rsid w:val="002217DC"/>
    <w:rsid w:val="0022181A"/>
    <w:rsid w:val="00221877"/>
    <w:rsid w:val="00221889"/>
    <w:rsid w:val="00221A16"/>
    <w:rsid w:val="00221D1F"/>
    <w:rsid w:val="00221FEC"/>
    <w:rsid w:val="002221E0"/>
    <w:rsid w:val="002224DB"/>
    <w:rsid w:val="00222596"/>
    <w:rsid w:val="00222622"/>
    <w:rsid w:val="0022295C"/>
    <w:rsid w:val="00222AC9"/>
    <w:rsid w:val="00222C51"/>
    <w:rsid w:val="002235C6"/>
    <w:rsid w:val="00223793"/>
    <w:rsid w:val="00223B80"/>
    <w:rsid w:val="00223DDD"/>
    <w:rsid w:val="00223ED5"/>
    <w:rsid w:val="00223FB2"/>
    <w:rsid w:val="0022432F"/>
    <w:rsid w:val="0022439A"/>
    <w:rsid w:val="002248E7"/>
    <w:rsid w:val="00225316"/>
    <w:rsid w:val="002259A9"/>
    <w:rsid w:val="00225BE4"/>
    <w:rsid w:val="00225C18"/>
    <w:rsid w:val="00225ED3"/>
    <w:rsid w:val="00226003"/>
    <w:rsid w:val="002261EE"/>
    <w:rsid w:val="002262BB"/>
    <w:rsid w:val="002262CC"/>
    <w:rsid w:val="00226661"/>
    <w:rsid w:val="00226C26"/>
    <w:rsid w:val="00226E48"/>
    <w:rsid w:val="002273D5"/>
    <w:rsid w:val="00227A2D"/>
    <w:rsid w:val="00227C28"/>
    <w:rsid w:val="00230434"/>
    <w:rsid w:val="002305A1"/>
    <w:rsid w:val="002305E7"/>
    <w:rsid w:val="0023086E"/>
    <w:rsid w:val="00230A0C"/>
    <w:rsid w:val="00230AF1"/>
    <w:rsid w:val="00230B14"/>
    <w:rsid w:val="002315B5"/>
    <w:rsid w:val="002317C1"/>
    <w:rsid w:val="002317D5"/>
    <w:rsid w:val="00231A09"/>
    <w:rsid w:val="002322AE"/>
    <w:rsid w:val="002322E9"/>
    <w:rsid w:val="00232A2C"/>
    <w:rsid w:val="00232BBA"/>
    <w:rsid w:val="00233032"/>
    <w:rsid w:val="0023314B"/>
    <w:rsid w:val="00233669"/>
    <w:rsid w:val="00233766"/>
    <w:rsid w:val="00233D9E"/>
    <w:rsid w:val="002341C4"/>
    <w:rsid w:val="0023432C"/>
    <w:rsid w:val="002344B8"/>
    <w:rsid w:val="002348BB"/>
    <w:rsid w:val="002348E3"/>
    <w:rsid w:val="00234C0C"/>
    <w:rsid w:val="00234FF1"/>
    <w:rsid w:val="002350CC"/>
    <w:rsid w:val="002351E9"/>
    <w:rsid w:val="002352D8"/>
    <w:rsid w:val="00235705"/>
    <w:rsid w:val="002359DB"/>
    <w:rsid w:val="00235AE0"/>
    <w:rsid w:val="00235C31"/>
    <w:rsid w:val="00236131"/>
    <w:rsid w:val="00236197"/>
    <w:rsid w:val="0023685F"/>
    <w:rsid w:val="00236BAE"/>
    <w:rsid w:val="00236C1E"/>
    <w:rsid w:val="00236DBE"/>
    <w:rsid w:val="00236EC0"/>
    <w:rsid w:val="002371DC"/>
    <w:rsid w:val="00237892"/>
    <w:rsid w:val="00237F48"/>
    <w:rsid w:val="00237FCA"/>
    <w:rsid w:val="0024013B"/>
    <w:rsid w:val="002402D1"/>
    <w:rsid w:val="002404A9"/>
    <w:rsid w:val="00241119"/>
    <w:rsid w:val="0024139A"/>
    <w:rsid w:val="0024152D"/>
    <w:rsid w:val="002416CD"/>
    <w:rsid w:val="00241EC0"/>
    <w:rsid w:val="002420B3"/>
    <w:rsid w:val="0024239A"/>
    <w:rsid w:val="0024255D"/>
    <w:rsid w:val="00242B23"/>
    <w:rsid w:val="00242CC5"/>
    <w:rsid w:val="00242EB2"/>
    <w:rsid w:val="00242EF6"/>
    <w:rsid w:val="00244339"/>
    <w:rsid w:val="00244597"/>
    <w:rsid w:val="002445C7"/>
    <w:rsid w:val="002447CF"/>
    <w:rsid w:val="0024484D"/>
    <w:rsid w:val="002454D1"/>
    <w:rsid w:val="002455D4"/>
    <w:rsid w:val="00245D14"/>
    <w:rsid w:val="00245E07"/>
    <w:rsid w:val="00245E20"/>
    <w:rsid w:val="00245FE7"/>
    <w:rsid w:val="00246006"/>
    <w:rsid w:val="002463A2"/>
    <w:rsid w:val="002467CC"/>
    <w:rsid w:val="00246A71"/>
    <w:rsid w:val="00246F02"/>
    <w:rsid w:val="00246F85"/>
    <w:rsid w:val="0024720A"/>
    <w:rsid w:val="0024751C"/>
    <w:rsid w:val="002477EF"/>
    <w:rsid w:val="00247807"/>
    <w:rsid w:val="002509D1"/>
    <w:rsid w:val="002509EF"/>
    <w:rsid w:val="00251117"/>
    <w:rsid w:val="002511BB"/>
    <w:rsid w:val="0025178A"/>
    <w:rsid w:val="002517C9"/>
    <w:rsid w:val="00251A5E"/>
    <w:rsid w:val="002521BF"/>
    <w:rsid w:val="00252303"/>
    <w:rsid w:val="00252354"/>
    <w:rsid w:val="002523DA"/>
    <w:rsid w:val="00252541"/>
    <w:rsid w:val="002527AD"/>
    <w:rsid w:val="0025280D"/>
    <w:rsid w:val="002528C7"/>
    <w:rsid w:val="0025292F"/>
    <w:rsid w:val="00252A41"/>
    <w:rsid w:val="00252B55"/>
    <w:rsid w:val="00252DD2"/>
    <w:rsid w:val="00253442"/>
    <w:rsid w:val="00253A15"/>
    <w:rsid w:val="00253A2A"/>
    <w:rsid w:val="00253EBC"/>
    <w:rsid w:val="00253FF3"/>
    <w:rsid w:val="002541D5"/>
    <w:rsid w:val="0025434B"/>
    <w:rsid w:val="002545F0"/>
    <w:rsid w:val="002546C9"/>
    <w:rsid w:val="00254933"/>
    <w:rsid w:val="00254CE3"/>
    <w:rsid w:val="00254D76"/>
    <w:rsid w:val="002550C5"/>
    <w:rsid w:val="0025537D"/>
    <w:rsid w:val="002557B4"/>
    <w:rsid w:val="00255EE2"/>
    <w:rsid w:val="002565A1"/>
    <w:rsid w:val="00256A6F"/>
    <w:rsid w:val="00256DA3"/>
    <w:rsid w:val="00256FA6"/>
    <w:rsid w:val="00257043"/>
    <w:rsid w:val="00257165"/>
    <w:rsid w:val="00257176"/>
    <w:rsid w:val="00257311"/>
    <w:rsid w:val="00257667"/>
    <w:rsid w:val="002578D1"/>
    <w:rsid w:val="00257951"/>
    <w:rsid w:val="00257B71"/>
    <w:rsid w:val="00257C24"/>
    <w:rsid w:val="002601DB"/>
    <w:rsid w:val="002601F9"/>
    <w:rsid w:val="0026048C"/>
    <w:rsid w:val="00260DB5"/>
    <w:rsid w:val="00261200"/>
    <w:rsid w:val="00261416"/>
    <w:rsid w:val="00261657"/>
    <w:rsid w:val="00261A59"/>
    <w:rsid w:val="00261B40"/>
    <w:rsid w:val="00262780"/>
    <w:rsid w:val="0026282D"/>
    <w:rsid w:val="0026299F"/>
    <w:rsid w:val="00262B4B"/>
    <w:rsid w:val="002630D4"/>
    <w:rsid w:val="00263535"/>
    <w:rsid w:val="0026381A"/>
    <w:rsid w:val="002638DD"/>
    <w:rsid w:val="00263A0D"/>
    <w:rsid w:val="00263BB6"/>
    <w:rsid w:val="00263BED"/>
    <w:rsid w:val="00263FC4"/>
    <w:rsid w:val="00264656"/>
    <w:rsid w:val="002647C6"/>
    <w:rsid w:val="00264C3A"/>
    <w:rsid w:val="00264E32"/>
    <w:rsid w:val="00265071"/>
    <w:rsid w:val="002651B3"/>
    <w:rsid w:val="00265259"/>
    <w:rsid w:val="00265286"/>
    <w:rsid w:val="0026532E"/>
    <w:rsid w:val="002656E8"/>
    <w:rsid w:val="00265D1C"/>
    <w:rsid w:val="002661C7"/>
    <w:rsid w:val="002662AA"/>
    <w:rsid w:val="00266302"/>
    <w:rsid w:val="0026637F"/>
    <w:rsid w:val="00266A60"/>
    <w:rsid w:val="00266B9A"/>
    <w:rsid w:val="00267371"/>
    <w:rsid w:val="0026761E"/>
    <w:rsid w:val="00267709"/>
    <w:rsid w:val="00267D31"/>
    <w:rsid w:val="00270002"/>
    <w:rsid w:val="00270924"/>
    <w:rsid w:val="00270DF9"/>
    <w:rsid w:val="00270EAA"/>
    <w:rsid w:val="00271274"/>
    <w:rsid w:val="00271540"/>
    <w:rsid w:val="00271ACE"/>
    <w:rsid w:val="00271BE9"/>
    <w:rsid w:val="00271C05"/>
    <w:rsid w:val="00271FCA"/>
    <w:rsid w:val="00272011"/>
    <w:rsid w:val="0027246F"/>
    <w:rsid w:val="002724FF"/>
    <w:rsid w:val="00272868"/>
    <w:rsid w:val="002728E3"/>
    <w:rsid w:val="00272966"/>
    <w:rsid w:val="00272D12"/>
    <w:rsid w:val="00272D95"/>
    <w:rsid w:val="0027327F"/>
    <w:rsid w:val="00273577"/>
    <w:rsid w:val="00273610"/>
    <w:rsid w:val="00273C0F"/>
    <w:rsid w:val="0027422D"/>
    <w:rsid w:val="0027490F"/>
    <w:rsid w:val="00274AC9"/>
    <w:rsid w:val="0027542C"/>
    <w:rsid w:val="00275822"/>
    <w:rsid w:val="00275FBE"/>
    <w:rsid w:val="00276CF7"/>
    <w:rsid w:val="00276FE3"/>
    <w:rsid w:val="002775AA"/>
    <w:rsid w:val="002776A5"/>
    <w:rsid w:val="00277AB0"/>
    <w:rsid w:val="00277BCF"/>
    <w:rsid w:val="002800F0"/>
    <w:rsid w:val="0028030C"/>
    <w:rsid w:val="00280332"/>
    <w:rsid w:val="0028057B"/>
    <w:rsid w:val="002806FB"/>
    <w:rsid w:val="00280880"/>
    <w:rsid w:val="00280F51"/>
    <w:rsid w:val="00280FE4"/>
    <w:rsid w:val="0028120F"/>
    <w:rsid w:val="00281345"/>
    <w:rsid w:val="00281780"/>
    <w:rsid w:val="002817D6"/>
    <w:rsid w:val="00281912"/>
    <w:rsid w:val="0028210F"/>
    <w:rsid w:val="002823D6"/>
    <w:rsid w:val="00282904"/>
    <w:rsid w:val="002829F8"/>
    <w:rsid w:val="00282A36"/>
    <w:rsid w:val="00282AAA"/>
    <w:rsid w:val="00282B52"/>
    <w:rsid w:val="00282C8A"/>
    <w:rsid w:val="00282E3E"/>
    <w:rsid w:val="0028336E"/>
    <w:rsid w:val="00283591"/>
    <w:rsid w:val="00283611"/>
    <w:rsid w:val="00283BA9"/>
    <w:rsid w:val="00283D87"/>
    <w:rsid w:val="00284698"/>
    <w:rsid w:val="002846F4"/>
    <w:rsid w:val="00284A41"/>
    <w:rsid w:val="00284A9D"/>
    <w:rsid w:val="00284B25"/>
    <w:rsid w:val="00284F1F"/>
    <w:rsid w:val="00285140"/>
    <w:rsid w:val="002851F6"/>
    <w:rsid w:val="00285309"/>
    <w:rsid w:val="00285458"/>
    <w:rsid w:val="002855D0"/>
    <w:rsid w:val="002855D4"/>
    <w:rsid w:val="00285681"/>
    <w:rsid w:val="00286159"/>
    <w:rsid w:val="0028633B"/>
    <w:rsid w:val="00286821"/>
    <w:rsid w:val="002869E7"/>
    <w:rsid w:val="00286D4A"/>
    <w:rsid w:val="00287037"/>
    <w:rsid w:val="00287186"/>
    <w:rsid w:val="0028748F"/>
    <w:rsid w:val="00287557"/>
    <w:rsid w:val="00287AC1"/>
    <w:rsid w:val="0029032A"/>
    <w:rsid w:val="00290456"/>
    <w:rsid w:val="002904FA"/>
    <w:rsid w:val="0029062D"/>
    <w:rsid w:val="0029097E"/>
    <w:rsid w:val="00290B4F"/>
    <w:rsid w:val="0029127E"/>
    <w:rsid w:val="002912F4"/>
    <w:rsid w:val="002913C9"/>
    <w:rsid w:val="00291542"/>
    <w:rsid w:val="00291960"/>
    <w:rsid w:val="00291D46"/>
    <w:rsid w:val="00291F51"/>
    <w:rsid w:val="00292177"/>
    <w:rsid w:val="00292225"/>
    <w:rsid w:val="00292286"/>
    <w:rsid w:val="002924AA"/>
    <w:rsid w:val="002927D0"/>
    <w:rsid w:val="002929C4"/>
    <w:rsid w:val="00292DE7"/>
    <w:rsid w:val="00292E15"/>
    <w:rsid w:val="00292F54"/>
    <w:rsid w:val="00293348"/>
    <w:rsid w:val="0029334F"/>
    <w:rsid w:val="002939E5"/>
    <w:rsid w:val="00294445"/>
    <w:rsid w:val="00294511"/>
    <w:rsid w:val="00294979"/>
    <w:rsid w:val="00294DCC"/>
    <w:rsid w:val="00295105"/>
    <w:rsid w:val="00295329"/>
    <w:rsid w:val="00295497"/>
    <w:rsid w:val="0029560D"/>
    <w:rsid w:val="0029563A"/>
    <w:rsid w:val="00295699"/>
    <w:rsid w:val="00295D9D"/>
    <w:rsid w:val="0029607C"/>
    <w:rsid w:val="002960CB"/>
    <w:rsid w:val="002961E1"/>
    <w:rsid w:val="002965BD"/>
    <w:rsid w:val="002968C2"/>
    <w:rsid w:val="00296AD1"/>
    <w:rsid w:val="00296B90"/>
    <w:rsid w:val="00296CE8"/>
    <w:rsid w:val="00296F99"/>
    <w:rsid w:val="00297610"/>
    <w:rsid w:val="00297916"/>
    <w:rsid w:val="00297CB9"/>
    <w:rsid w:val="00297F10"/>
    <w:rsid w:val="002A000F"/>
    <w:rsid w:val="002A002E"/>
    <w:rsid w:val="002A00A6"/>
    <w:rsid w:val="002A0159"/>
    <w:rsid w:val="002A0441"/>
    <w:rsid w:val="002A0C3D"/>
    <w:rsid w:val="002A0EE1"/>
    <w:rsid w:val="002A0F2C"/>
    <w:rsid w:val="002A0F97"/>
    <w:rsid w:val="002A10A9"/>
    <w:rsid w:val="002A13C5"/>
    <w:rsid w:val="002A181B"/>
    <w:rsid w:val="002A18B5"/>
    <w:rsid w:val="002A1B3D"/>
    <w:rsid w:val="002A1B65"/>
    <w:rsid w:val="002A1BA4"/>
    <w:rsid w:val="002A1F97"/>
    <w:rsid w:val="002A2040"/>
    <w:rsid w:val="002A20BC"/>
    <w:rsid w:val="002A21CA"/>
    <w:rsid w:val="002A2258"/>
    <w:rsid w:val="002A2734"/>
    <w:rsid w:val="002A2A83"/>
    <w:rsid w:val="002A2D2A"/>
    <w:rsid w:val="002A34F2"/>
    <w:rsid w:val="002A378D"/>
    <w:rsid w:val="002A37D4"/>
    <w:rsid w:val="002A3C71"/>
    <w:rsid w:val="002A3C8D"/>
    <w:rsid w:val="002A3CB0"/>
    <w:rsid w:val="002A3D3B"/>
    <w:rsid w:val="002A3FBC"/>
    <w:rsid w:val="002A41CD"/>
    <w:rsid w:val="002A4A7F"/>
    <w:rsid w:val="002A5161"/>
    <w:rsid w:val="002A5337"/>
    <w:rsid w:val="002A5399"/>
    <w:rsid w:val="002A556B"/>
    <w:rsid w:val="002A568D"/>
    <w:rsid w:val="002A5729"/>
    <w:rsid w:val="002A5D7E"/>
    <w:rsid w:val="002A6006"/>
    <w:rsid w:val="002A620D"/>
    <w:rsid w:val="002A64CF"/>
    <w:rsid w:val="002A68D5"/>
    <w:rsid w:val="002A6950"/>
    <w:rsid w:val="002A6D37"/>
    <w:rsid w:val="002A6E97"/>
    <w:rsid w:val="002A70D9"/>
    <w:rsid w:val="002A7114"/>
    <w:rsid w:val="002A731E"/>
    <w:rsid w:val="002A7723"/>
    <w:rsid w:val="002A7B23"/>
    <w:rsid w:val="002A7E37"/>
    <w:rsid w:val="002A7E4D"/>
    <w:rsid w:val="002B03E2"/>
    <w:rsid w:val="002B0517"/>
    <w:rsid w:val="002B092B"/>
    <w:rsid w:val="002B0A06"/>
    <w:rsid w:val="002B0BD9"/>
    <w:rsid w:val="002B0F1F"/>
    <w:rsid w:val="002B112E"/>
    <w:rsid w:val="002B1764"/>
    <w:rsid w:val="002B1982"/>
    <w:rsid w:val="002B1B2B"/>
    <w:rsid w:val="002B20CA"/>
    <w:rsid w:val="002B222D"/>
    <w:rsid w:val="002B23B5"/>
    <w:rsid w:val="002B27F7"/>
    <w:rsid w:val="002B2993"/>
    <w:rsid w:val="002B2BF2"/>
    <w:rsid w:val="002B2BFE"/>
    <w:rsid w:val="002B318F"/>
    <w:rsid w:val="002B32F5"/>
    <w:rsid w:val="002B333C"/>
    <w:rsid w:val="002B3930"/>
    <w:rsid w:val="002B3B23"/>
    <w:rsid w:val="002B3BCA"/>
    <w:rsid w:val="002B3CBA"/>
    <w:rsid w:val="002B3E7A"/>
    <w:rsid w:val="002B3F5C"/>
    <w:rsid w:val="002B4044"/>
    <w:rsid w:val="002B44C4"/>
    <w:rsid w:val="002B46E4"/>
    <w:rsid w:val="002B4829"/>
    <w:rsid w:val="002B4AF4"/>
    <w:rsid w:val="002B5015"/>
    <w:rsid w:val="002B50CF"/>
    <w:rsid w:val="002B57FF"/>
    <w:rsid w:val="002B583A"/>
    <w:rsid w:val="002B58EB"/>
    <w:rsid w:val="002B5D49"/>
    <w:rsid w:val="002B636A"/>
    <w:rsid w:val="002B677B"/>
    <w:rsid w:val="002B711C"/>
    <w:rsid w:val="002B79B5"/>
    <w:rsid w:val="002B7D3F"/>
    <w:rsid w:val="002C0010"/>
    <w:rsid w:val="002C0166"/>
    <w:rsid w:val="002C0175"/>
    <w:rsid w:val="002C019C"/>
    <w:rsid w:val="002C02BE"/>
    <w:rsid w:val="002C0506"/>
    <w:rsid w:val="002C0664"/>
    <w:rsid w:val="002C0680"/>
    <w:rsid w:val="002C079A"/>
    <w:rsid w:val="002C0CFA"/>
    <w:rsid w:val="002C1158"/>
    <w:rsid w:val="002C12A9"/>
    <w:rsid w:val="002C1513"/>
    <w:rsid w:val="002C18BA"/>
    <w:rsid w:val="002C1BFA"/>
    <w:rsid w:val="002C1DEC"/>
    <w:rsid w:val="002C257B"/>
    <w:rsid w:val="002C25DF"/>
    <w:rsid w:val="002C2640"/>
    <w:rsid w:val="002C26A5"/>
    <w:rsid w:val="002C26D4"/>
    <w:rsid w:val="002C27B3"/>
    <w:rsid w:val="002C29BE"/>
    <w:rsid w:val="002C2BB5"/>
    <w:rsid w:val="002C2EE5"/>
    <w:rsid w:val="002C2FDE"/>
    <w:rsid w:val="002C3431"/>
    <w:rsid w:val="002C3A79"/>
    <w:rsid w:val="002C3B0E"/>
    <w:rsid w:val="002C4090"/>
    <w:rsid w:val="002C44E8"/>
    <w:rsid w:val="002C4637"/>
    <w:rsid w:val="002C497C"/>
    <w:rsid w:val="002C4ACD"/>
    <w:rsid w:val="002C4E07"/>
    <w:rsid w:val="002C523B"/>
    <w:rsid w:val="002C53CD"/>
    <w:rsid w:val="002C56E0"/>
    <w:rsid w:val="002C5A65"/>
    <w:rsid w:val="002C5D09"/>
    <w:rsid w:val="002C6223"/>
    <w:rsid w:val="002C6253"/>
    <w:rsid w:val="002C626E"/>
    <w:rsid w:val="002C6442"/>
    <w:rsid w:val="002C66F3"/>
    <w:rsid w:val="002C67AB"/>
    <w:rsid w:val="002C68BC"/>
    <w:rsid w:val="002C754A"/>
    <w:rsid w:val="002C75A3"/>
    <w:rsid w:val="002C772D"/>
    <w:rsid w:val="002C78DD"/>
    <w:rsid w:val="002D00DE"/>
    <w:rsid w:val="002D0241"/>
    <w:rsid w:val="002D053C"/>
    <w:rsid w:val="002D0835"/>
    <w:rsid w:val="002D0A2A"/>
    <w:rsid w:val="002D0A52"/>
    <w:rsid w:val="002D0E83"/>
    <w:rsid w:val="002D0ED8"/>
    <w:rsid w:val="002D10D0"/>
    <w:rsid w:val="002D11FD"/>
    <w:rsid w:val="002D1733"/>
    <w:rsid w:val="002D180D"/>
    <w:rsid w:val="002D1ADD"/>
    <w:rsid w:val="002D2113"/>
    <w:rsid w:val="002D21F8"/>
    <w:rsid w:val="002D24F6"/>
    <w:rsid w:val="002D2B67"/>
    <w:rsid w:val="002D2D5B"/>
    <w:rsid w:val="002D3069"/>
    <w:rsid w:val="002D3190"/>
    <w:rsid w:val="002D355F"/>
    <w:rsid w:val="002D3DD2"/>
    <w:rsid w:val="002D3E87"/>
    <w:rsid w:val="002D43C3"/>
    <w:rsid w:val="002D47E0"/>
    <w:rsid w:val="002D4DA4"/>
    <w:rsid w:val="002D53DB"/>
    <w:rsid w:val="002D5904"/>
    <w:rsid w:val="002D591A"/>
    <w:rsid w:val="002D5961"/>
    <w:rsid w:val="002D5B79"/>
    <w:rsid w:val="002D5C90"/>
    <w:rsid w:val="002D5E58"/>
    <w:rsid w:val="002D5EA6"/>
    <w:rsid w:val="002D63DF"/>
    <w:rsid w:val="002D66AA"/>
    <w:rsid w:val="002D672B"/>
    <w:rsid w:val="002D6CAC"/>
    <w:rsid w:val="002D6E1E"/>
    <w:rsid w:val="002D6E75"/>
    <w:rsid w:val="002D72BE"/>
    <w:rsid w:val="002D7775"/>
    <w:rsid w:val="002D7A71"/>
    <w:rsid w:val="002D7BD6"/>
    <w:rsid w:val="002D7DCD"/>
    <w:rsid w:val="002D7E5B"/>
    <w:rsid w:val="002D7FE2"/>
    <w:rsid w:val="002E00DF"/>
    <w:rsid w:val="002E019E"/>
    <w:rsid w:val="002E04C4"/>
    <w:rsid w:val="002E0606"/>
    <w:rsid w:val="002E0661"/>
    <w:rsid w:val="002E0EB2"/>
    <w:rsid w:val="002E1004"/>
    <w:rsid w:val="002E1195"/>
    <w:rsid w:val="002E146B"/>
    <w:rsid w:val="002E14A5"/>
    <w:rsid w:val="002E155D"/>
    <w:rsid w:val="002E15F8"/>
    <w:rsid w:val="002E17CA"/>
    <w:rsid w:val="002E1B0C"/>
    <w:rsid w:val="002E1FDA"/>
    <w:rsid w:val="002E1FE0"/>
    <w:rsid w:val="002E20FF"/>
    <w:rsid w:val="002E2508"/>
    <w:rsid w:val="002E25D4"/>
    <w:rsid w:val="002E271F"/>
    <w:rsid w:val="002E29FE"/>
    <w:rsid w:val="002E2B17"/>
    <w:rsid w:val="002E2C89"/>
    <w:rsid w:val="002E2F4E"/>
    <w:rsid w:val="002E314D"/>
    <w:rsid w:val="002E326D"/>
    <w:rsid w:val="002E33CC"/>
    <w:rsid w:val="002E39EC"/>
    <w:rsid w:val="002E3A92"/>
    <w:rsid w:val="002E3BBA"/>
    <w:rsid w:val="002E3C47"/>
    <w:rsid w:val="002E3E61"/>
    <w:rsid w:val="002E3F19"/>
    <w:rsid w:val="002E425A"/>
    <w:rsid w:val="002E4544"/>
    <w:rsid w:val="002E470E"/>
    <w:rsid w:val="002E529B"/>
    <w:rsid w:val="002E540D"/>
    <w:rsid w:val="002E5472"/>
    <w:rsid w:val="002E5B36"/>
    <w:rsid w:val="002E5B73"/>
    <w:rsid w:val="002E5D88"/>
    <w:rsid w:val="002E61E6"/>
    <w:rsid w:val="002E67BF"/>
    <w:rsid w:val="002E6C7B"/>
    <w:rsid w:val="002E6C9C"/>
    <w:rsid w:val="002E6EEC"/>
    <w:rsid w:val="002E70C8"/>
    <w:rsid w:val="002E71BA"/>
    <w:rsid w:val="002E7221"/>
    <w:rsid w:val="002E74F6"/>
    <w:rsid w:val="002E7A2D"/>
    <w:rsid w:val="002E7EF7"/>
    <w:rsid w:val="002E7FDA"/>
    <w:rsid w:val="002E7FFB"/>
    <w:rsid w:val="002F00E6"/>
    <w:rsid w:val="002F03E9"/>
    <w:rsid w:val="002F0749"/>
    <w:rsid w:val="002F0947"/>
    <w:rsid w:val="002F0B03"/>
    <w:rsid w:val="002F0B4E"/>
    <w:rsid w:val="002F142F"/>
    <w:rsid w:val="002F18EF"/>
    <w:rsid w:val="002F1921"/>
    <w:rsid w:val="002F1FD9"/>
    <w:rsid w:val="002F2178"/>
    <w:rsid w:val="002F2423"/>
    <w:rsid w:val="002F27F6"/>
    <w:rsid w:val="002F2938"/>
    <w:rsid w:val="002F2BE9"/>
    <w:rsid w:val="002F2D8A"/>
    <w:rsid w:val="002F2DE4"/>
    <w:rsid w:val="002F3115"/>
    <w:rsid w:val="002F3649"/>
    <w:rsid w:val="002F379E"/>
    <w:rsid w:val="002F39F3"/>
    <w:rsid w:val="002F3BC0"/>
    <w:rsid w:val="002F3CFF"/>
    <w:rsid w:val="002F3E34"/>
    <w:rsid w:val="002F4150"/>
    <w:rsid w:val="002F41C0"/>
    <w:rsid w:val="002F44F9"/>
    <w:rsid w:val="002F4849"/>
    <w:rsid w:val="002F4A1D"/>
    <w:rsid w:val="002F4E7A"/>
    <w:rsid w:val="002F4EEC"/>
    <w:rsid w:val="002F5227"/>
    <w:rsid w:val="002F59E2"/>
    <w:rsid w:val="002F5ADA"/>
    <w:rsid w:val="002F5B19"/>
    <w:rsid w:val="002F6302"/>
    <w:rsid w:val="002F6518"/>
    <w:rsid w:val="002F6CE8"/>
    <w:rsid w:val="002F6CF7"/>
    <w:rsid w:val="002F6D07"/>
    <w:rsid w:val="002F6D9E"/>
    <w:rsid w:val="002F6E0E"/>
    <w:rsid w:val="002F6F69"/>
    <w:rsid w:val="002F7188"/>
    <w:rsid w:val="002F7600"/>
    <w:rsid w:val="002F7602"/>
    <w:rsid w:val="002F79CF"/>
    <w:rsid w:val="00300184"/>
    <w:rsid w:val="003004C6"/>
    <w:rsid w:val="0030068B"/>
    <w:rsid w:val="0030069F"/>
    <w:rsid w:val="003014A4"/>
    <w:rsid w:val="00301559"/>
    <w:rsid w:val="0030171A"/>
    <w:rsid w:val="00301A99"/>
    <w:rsid w:val="00301BF0"/>
    <w:rsid w:val="00301EFB"/>
    <w:rsid w:val="00302275"/>
    <w:rsid w:val="00302348"/>
    <w:rsid w:val="003027C2"/>
    <w:rsid w:val="003028F7"/>
    <w:rsid w:val="00302B4F"/>
    <w:rsid w:val="003030DA"/>
    <w:rsid w:val="0030336E"/>
    <w:rsid w:val="00303469"/>
    <w:rsid w:val="003034FB"/>
    <w:rsid w:val="003036C0"/>
    <w:rsid w:val="00303935"/>
    <w:rsid w:val="00303961"/>
    <w:rsid w:val="00303981"/>
    <w:rsid w:val="00303AB6"/>
    <w:rsid w:val="00303B39"/>
    <w:rsid w:val="00303BF8"/>
    <w:rsid w:val="00303C30"/>
    <w:rsid w:val="00303DD2"/>
    <w:rsid w:val="003047BE"/>
    <w:rsid w:val="003048E6"/>
    <w:rsid w:val="00304B2C"/>
    <w:rsid w:val="00304EFA"/>
    <w:rsid w:val="00305635"/>
    <w:rsid w:val="00305EFC"/>
    <w:rsid w:val="003061B4"/>
    <w:rsid w:val="003062B0"/>
    <w:rsid w:val="003063FE"/>
    <w:rsid w:val="00306843"/>
    <w:rsid w:val="00306A91"/>
    <w:rsid w:val="00306C2D"/>
    <w:rsid w:val="00306DD5"/>
    <w:rsid w:val="00306EE0"/>
    <w:rsid w:val="00307416"/>
    <w:rsid w:val="0030749E"/>
    <w:rsid w:val="00307561"/>
    <w:rsid w:val="003076BD"/>
    <w:rsid w:val="00307ACE"/>
    <w:rsid w:val="00307D09"/>
    <w:rsid w:val="00310287"/>
    <w:rsid w:val="00310390"/>
    <w:rsid w:val="003104EC"/>
    <w:rsid w:val="00310ABD"/>
    <w:rsid w:val="00310F3E"/>
    <w:rsid w:val="0031103C"/>
    <w:rsid w:val="0031174C"/>
    <w:rsid w:val="003117E6"/>
    <w:rsid w:val="003118DF"/>
    <w:rsid w:val="00311B39"/>
    <w:rsid w:val="00311C6C"/>
    <w:rsid w:val="00311D6E"/>
    <w:rsid w:val="00311F95"/>
    <w:rsid w:val="00312721"/>
    <w:rsid w:val="003127A4"/>
    <w:rsid w:val="00312A8E"/>
    <w:rsid w:val="00312AE8"/>
    <w:rsid w:val="00312B7C"/>
    <w:rsid w:val="00312BEF"/>
    <w:rsid w:val="00312C07"/>
    <w:rsid w:val="00312DBE"/>
    <w:rsid w:val="00312E17"/>
    <w:rsid w:val="00313189"/>
    <w:rsid w:val="003132BE"/>
    <w:rsid w:val="003136DE"/>
    <w:rsid w:val="0031373C"/>
    <w:rsid w:val="00313F25"/>
    <w:rsid w:val="00314220"/>
    <w:rsid w:val="0031426E"/>
    <w:rsid w:val="003143DA"/>
    <w:rsid w:val="003143F8"/>
    <w:rsid w:val="00314598"/>
    <w:rsid w:val="00314697"/>
    <w:rsid w:val="00314757"/>
    <w:rsid w:val="003148B8"/>
    <w:rsid w:val="00314B09"/>
    <w:rsid w:val="00314B11"/>
    <w:rsid w:val="00314FBF"/>
    <w:rsid w:val="0031529B"/>
    <w:rsid w:val="00315305"/>
    <w:rsid w:val="003157B9"/>
    <w:rsid w:val="00315BA7"/>
    <w:rsid w:val="00315F84"/>
    <w:rsid w:val="00315FDA"/>
    <w:rsid w:val="003160FB"/>
    <w:rsid w:val="00316113"/>
    <w:rsid w:val="003163D5"/>
    <w:rsid w:val="00316699"/>
    <w:rsid w:val="00316CDB"/>
    <w:rsid w:val="00316EB5"/>
    <w:rsid w:val="003171C3"/>
    <w:rsid w:val="003172E6"/>
    <w:rsid w:val="0031747F"/>
    <w:rsid w:val="00317AB2"/>
    <w:rsid w:val="00317C0F"/>
    <w:rsid w:val="00317F12"/>
    <w:rsid w:val="003204E5"/>
    <w:rsid w:val="003206DE"/>
    <w:rsid w:val="003209FA"/>
    <w:rsid w:val="00320CFD"/>
    <w:rsid w:val="00320DEF"/>
    <w:rsid w:val="00320F64"/>
    <w:rsid w:val="003215CE"/>
    <w:rsid w:val="00321C53"/>
    <w:rsid w:val="00322014"/>
    <w:rsid w:val="00322041"/>
    <w:rsid w:val="0032229B"/>
    <w:rsid w:val="00322882"/>
    <w:rsid w:val="0032293C"/>
    <w:rsid w:val="00322A06"/>
    <w:rsid w:val="00322DD4"/>
    <w:rsid w:val="00322DD7"/>
    <w:rsid w:val="00322E35"/>
    <w:rsid w:val="00322EF2"/>
    <w:rsid w:val="0032308C"/>
    <w:rsid w:val="00323313"/>
    <w:rsid w:val="00323590"/>
    <w:rsid w:val="00323953"/>
    <w:rsid w:val="00323FE9"/>
    <w:rsid w:val="00324AEF"/>
    <w:rsid w:val="00324E59"/>
    <w:rsid w:val="00325481"/>
    <w:rsid w:val="0032572A"/>
    <w:rsid w:val="00325831"/>
    <w:rsid w:val="00325BAF"/>
    <w:rsid w:val="00325BF2"/>
    <w:rsid w:val="00325F1C"/>
    <w:rsid w:val="00326355"/>
    <w:rsid w:val="0032667C"/>
    <w:rsid w:val="003269DC"/>
    <w:rsid w:val="00326A62"/>
    <w:rsid w:val="00326C04"/>
    <w:rsid w:val="00326F06"/>
    <w:rsid w:val="00326FDB"/>
    <w:rsid w:val="00327388"/>
    <w:rsid w:val="00327644"/>
    <w:rsid w:val="00327A59"/>
    <w:rsid w:val="00327EB2"/>
    <w:rsid w:val="00327F1D"/>
    <w:rsid w:val="00327FF6"/>
    <w:rsid w:val="0033017F"/>
    <w:rsid w:val="00330357"/>
    <w:rsid w:val="00330384"/>
    <w:rsid w:val="003303E5"/>
    <w:rsid w:val="003304A5"/>
    <w:rsid w:val="003307E5"/>
    <w:rsid w:val="0033093D"/>
    <w:rsid w:val="0033129B"/>
    <w:rsid w:val="003314B5"/>
    <w:rsid w:val="0033178A"/>
    <w:rsid w:val="00331844"/>
    <w:rsid w:val="0033184E"/>
    <w:rsid w:val="0033195B"/>
    <w:rsid w:val="00332620"/>
    <w:rsid w:val="003328EE"/>
    <w:rsid w:val="00332A00"/>
    <w:rsid w:val="00332C63"/>
    <w:rsid w:val="00332EC4"/>
    <w:rsid w:val="0033303A"/>
    <w:rsid w:val="0033379F"/>
    <w:rsid w:val="003338D8"/>
    <w:rsid w:val="00333982"/>
    <w:rsid w:val="003339AF"/>
    <w:rsid w:val="00333BAE"/>
    <w:rsid w:val="00333C4F"/>
    <w:rsid w:val="00334870"/>
    <w:rsid w:val="00334AE2"/>
    <w:rsid w:val="00334B3E"/>
    <w:rsid w:val="003351C9"/>
    <w:rsid w:val="003352E2"/>
    <w:rsid w:val="0033543F"/>
    <w:rsid w:val="00335497"/>
    <w:rsid w:val="003356BC"/>
    <w:rsid w:val="00335BB0"/>
    <w:rsid w:val="00335BB2"/>
    <w:rsid w:val="00335EF2"/>
    <w:rsid w:val="003364D8"/>
    <w:rsid w:val="00336680"/>
    <w:rsid w:val="003367F4"/>
    <w:rsid w:val="00336955"/>
    <w:rsid w:val="00336B50"/>
    <w:rsid w:val="00336F7F"/>
    <w:rsid w:val="0033701B"/>
    <w:rsid w:val="003370DE"/>
    <w:rsid w:val="003377FC"/>
    <w:rsid w:val="00337AC0"/>
    <w:rsid w:val="00337DC9"/>
    <w:rsid w:val="00337E78"/>
    <w:rsid w:val="00337FAC"/>
    <w:rsid w:val="00340322"/>
    <w:rsid w:val="00340608"/>
    <w:rsid w:val="00340645"/>
    <w:rsid w:val="00340700"/>
    <w:rsid w:val="00340AB8"/>
    <w:rsid w:val="00340C65"/>
    <w:rsid w:val="00340C86"/>
    <w:rsid w:val="00340D76"/>
    <w:rsid w:val="00340DA6"/>
    <w:rsid w:val="00340EAA"/>
    <w:rsid w:val="00341598"/>
    <w:rsid w:val="003417AD"/>
    <w:rsid w:val="003417DB"/>
    <w:rsid w:val="00341941"/>
    <w:rsid w:val="00341966"/>
    <w:rsid w:val="00341B18"/>
    <w:rsid w:val="00341C9C"/>
    <w:rsid w:val="00341CEA"/>
    <w:rsid w:val="003423A7"/>
    <w:rsid w:val="003428CE"/>
    <w:rsid w:val="003429B5"/>
    <w:rsid w:val="00342C24"/>
    <w:rsid w:val="00343258"/>
    <w:rsid w:val="0034355F"/>
    <w:rsid w:val="0034396A"/>
    <w:rsid w:val="00343AA3"/>
    <w:rsid w:val="00343CFE"/>
    <w:rsid w:val="003444F1"/>
    <w:rsid w:val="00344660"/>
    <w:rsid w:val="00344693"/>
    <w:rsid w:val="00344753"/>
    <w:rsid w:val="00344B02"/>
    <w:rsid w:val="00344BDA"/>
    <w:rsid w:val="0034501C"/>
    <w:rsid w:val="0034541A"/>
    <w:rsid w:val="00345676"/>
    <w:rsid w:val="00345A40"/>
    <w:rsid w:val="00345D31"/>
    <w:rsid w:val="003460E2"/>
    <w:rsid w:val="00346134"/>
    <w:rsid w:val="00346153"/>
    <w:rsid w:val="00346375"/>
    <w:rsid w:val="003467C9"/>
    <w:rsid w:val="00346905"/>
    <w:rsid w:val="00346A18"/>
    <w:rsid w:val="00346FB6"/>
    <w:rsid w:val="0034701A"/>
    <w:rsid w:val="0034709C"/>
    <w:rsid w:val="00347358"/>
    <w:rsid w:val="00347459"/>
    <w:rsid w:val="003476FB"/>
    <w:rsid w:val="003479C0"/>
    <w:rsid w:val="00347D79"/>
    <w:rsid w:val="003506B2"/>
    <w:rsid w:val="00350B45"/>
    <w:rsid w:val="00350C51"/>
    <w:rsid w:val="00350FFB"/>
    <w:rsid w:val="0035205A"/>
    <w:rsid w:val="0035225A"/>
    <w:rsid w:val="003522F5"/>
    <w:rsid w:val="003523F9"/>
    <w:rsid w:val="003524ED"/>
    <w:rsid w:val="003525AE"/>
    <w:rsid w:val="00352BFC"/>
    <w:rsid w:val="00352D14"/>
    <w:rsid w:val="00352E30"/>
    <w:rsid w:val="00353377"/>
    <w:rsid w:val="00353A05"/>
    <w:rsid w:val="00354220"/>
    <w:rsid w:val="00354515"/>
    <w:rsid w:val="003545C1"/>
    <w:rsid w:val="00354785"/>
    <w:rsid w:val="0035486D"/>
    <w:rsid w:val="00354929"/>
    <w:rsid w:val="00354EAD"/>
    <w:rsid w:val="00354F86"/>
    <w:rsid w:val="00354FCD"/>
    <w:rsid w:val="00355581"/>
    <w:rsid w:val="00355596"/>
    <w:rsid w:val="003556C6"/>
    <w:rsid w:val="00355752"/>
    <w:rsid w:val="003558CB"/>
    <w:rsid w:val="00355935"/>
    <w:rsid w:val="00355D94"/>
    <w:rsid w:val="00356007"/>
    <w:rsid w:val="0035605D"/>
    <w:rsid w:val="003560DA"/>
    <w:rsid w:val="00356128"/>
    <w:rsid w:val="00356137"/>
    <w:rsid w:val="003561FA"/>
    <w:rsid w:val="00356502"/>
    <w:rsid w:val="0035688D"/>
    <w:rsid w:val="003568B3"/>
    <w:rsid w:val="003569E3"/>
    <w:rsid w:val="00356B19"/>
    <w:rsid w:val="00356B71"/>
    <w:rsid w:val="00356C3B"/>
    <w:rsid w:val="003571C1"/>
    <w:rsid w:val="00357D9F"/>
    <w:rsid w:val="00360450"/>
    <w:rsid w:val="003604F3"/>
    <w:rsid w:val="00360596"/>
    <w:rsid w:val="00360987"/>
    <w:rsid w:val="00360B8A"/>
    <w:rsid w:val="00360BDF"/>
    <w:rsid w:val="00360D8C"/>
    <w:rsid w:val="00360E4C"/>
    <w:rsid w:val="00361211"/>
    <w:rsid w:val="00361246"/>
    <w:rsid w:val="00361A5C"/>
    <w:rsid w:val="00361A61"/>
    <w:rsid w:val="00361D40"/>
    <w:rsid w:val="00361D6B"/>
    <w:rsid w:val="00362106"/>
    <w:rsid w:val="00362224"/>
    <w:rsid w:val="003623B5"/>
    <w:rsid w:val="003623EF"/>
    <w:rsid w:val="0036242A"/>
    <w:rsid w:val="00362463"/>
    <w:rsid w:val="00362A74"/>
    <w:rsid w:val="00362BA3"/>
    <w:rsid w:val="00362F00"/>
    <w:rsid w:val="003631D9"/>
    <w:rsid w:val="003632B3"/>
    <w:rsid w:val="003634AD"/>
    <w:rsid w:val="00363632"/>
    <w:rsid w:val="003636F2"/>
    <w:rsid w:val="00363860"/>
    <w:rsid w:val="003639F3"/>
    <w:rsid w:val="00363A5C"/>
    <w:rsid w:val="00363A6A"/>
    <w:rsid w:val="00363C45"/>
    <w:rsid w:val="00363C73"/>
    <w:rsid w:val="00363D87"/>
    <w:rsid w:val="00363D97"/>
    <w:rsid w:val="00363FAD"/>
    <w:rsid w:val="00364137"/>
    <w:rsid w:val="00364251"/>
    <w:rsid w:val="00364472"/>
    <w:rsid w:val="0036466A"/>
    <w:rsid w:val="003649F1"/>
    <w:rsid w:val="00364B6D"/>
    <w:rsid w:val="00364D72"/>
    <w:rsid w:val="0036531B"/>
    <w:rsid w:val="003654DA"/>
    <w:rsid w:val="00365770"/>
    <w:rsid w:val="003657A2"/>
    <w:rsid w:val="00365A5E"/>
    <w:rsid w:val="00365DA6"/>
    <w:rsid w:val="00365E08"/>
    <w:rsid w:val="003661FD"/>
    <w:rsid w:val="00366205"/>
    <w:rsid w:val="00366408"/>
    <w:rsid w:val="0036698E"/>
    <w:rsid w:val="00366CD6"/>
    <w:rsid w:val="003670C6"/>
    <w:rsid w:val="003671F1"/>
    <w:rsid w:val="003672A7"/>
    <w:rsid w:val="00367308"/>
    <w:rsid w:val="00367674"/>
    <w:rsid w:val="00367E86"/>
    <w:rsid w:val="00367FE4"/>
    <w:rsid w:val="003704EF"/>
    <w:rsid w:val="00370634"/>
    <w:rsid w:val="003709E9"/>
    <w:rsid w:val="00370A4D"/>
    <w:rsid w:val="00370D96"/>
    <w:rsid w:val="0037122A"/>
    <w:rsid w:val="003715BC"/>
    <w:rsid w:val="00371D77"/>
    <w:rsid w:val="00371F97"/>
    <w:rsid w:val="0037219B"/>
    <w:rsid w:val="003723E8"/>
    <w:rsid w:val="00372616"/>
    <w:rsid w:val="00372A21"/>
    <w:rsid w:val="00372E4D"/>
    <w:rsid w:val="00372F8F"/>
    <w:rsid w:val="0037334D"/>
    <w:rsid w:val="0037374B"/>
    <w:rsid w:val="00373819"/>
    <w:rsid w:val="00373B7D"/>
    <w:rsid w:val="00373BE4"/>
    <w:rsid w:val="00373E14"/>
    <w:rsid w:val="00373EE0"/>
    <w:rsid w:val="00373F54"/>
    <w:rsid w:val="0037405D"/>
    <w:rsid w:val="00374132"/>
    <w:rsid w:val="0037413A"/>
    <w:rsid w:val="003746A1"/>
    <w:rsid w:val="0037517A"/>
    <w:rsid w:val="00375C0E"/>
    <w:rsid w:val="00375C4C"/>
    <w:rsid w:val="00375CC6"/>
    <w:rsid w:val="0037603F"/>
    <w:rsid w:val="00376286"/>
    <w:rsid w:val="00376395"/>
    <w:rsid w:val="003763C0"/>
    <w:rsid w:val="003765DD"/>
    <w:rsid w:val="00376609"/>
    <w:rsid w:val="00376968"/>
    <w:rsid w:val="00376AE6"/>
    <w:rsid w:val="00376F0C"/>
    <w:rsid w:val="0037706B"/>
    <w:rsid w:val="00377241"/>
    <w:rsid w:val="00377457"/>
    <w:rsid w:val="0037760F"/>
    <w:rsid w:val="0037761D"/>
    <w:rsid w:val="00377684"/>
    <w:rsid w:val="00377795"/>
    <w:rsid w:val="0037783D"/>
    <w:rsid w:val="00380637"/>
    <w:rsid w:val="00380A4D"/>
    <w:rsid w:val="00380AFB"/>
    <w:rsid w:val="00380B06"/>
    <w:rsid w:val="00380B0E"/>
    <w:rsid w:val="00380CB8"/>
    <w:rsid w:val="00381504"/>
    <w:rsid w:val="003818A7"/>
    <w:rsid w:val="00381930"/>
    <w:rsid w:val="00381941"/>
    <w:rsid w:val="00381CEA"/>
    <w:rsid w:val="00381D33"/>
    <w:rsid w:val="00381ECF"/>
    <w:rsid w:val="0038258E"/>
    <w:rsid w:val="0038277E"/>
    <w:rsid w:val="0038280F"/>
    <w:rsid w:val="00382B58"/>
    <w:rsid w:val="00382E24"/>
    <w:rsid w:val="003830F0"/>
    <w:rsid w:val="0038322A"/>
    <w:rsid w:val="003835C3"/>
    <w:rsid w:val="00383D6C"/>
    <w:rsid w:val="003843B3"/>
    <w:rsid w:val="00384FA0"/>
    <w:rsid w:val="00385946"/>
    <w:rsid w:val="0038647B"/>
    <w:rsid w:val="00386626"/>
    <w:rsid w:val="00386DB1"/>
    <w:rsid w:val="00386EA0"/>
    <w:rsid w:val="00387574"/>
    <w:rsid w:val="00387866"/>
    <w:rsid w:val="00387A24"/>
    <w:rsid w:val="00390198"/>
    <w:rsid w:val="0039043C"/>
    <w:rsid w:val="003905AC"/>
    <w:rsid w:val="0039087A"/>
    <w:rsid w:val="00390E73"/>
    <w:rsid w:val="00391031"/>
    <w:rsid w:val="0039130B"/>
    <w:rsid w:val="003913EC"/>
    <w:rsid w:val="00391942"/>
    <w:rsid w:val="00391B31"/>
    <w:rsid w:val="00391F2B"/>
    <w:rsid w:val="00391F8D"/>
    <w:rsid w:val="00391FBE"/>
    <w:rsid w:val="0039204C"/>
    <w:rsid w:val="003927AC"/>
    <w:rsid w:val="00392906"/>
    <w:rsid w:val="00392A9A"/>
    <w:rsid w:val="00392D2C"/>
    <w:rsid w:val="00393587"/>
    <w:rsid w:val="00393768"/>
    <w:rsid w:val="00393E2F"/>
    <w:rsid w:val="00394338"/>
    <w:rsid w:val="0039447D"/>
    <w:rsid w:val="003945DC"/>
    <w:rsid w:val="003945DF"/>
    <w:rsid w:val="0039487C"/>
    <w:rsid w:val="00394B26"/>
    <w:rsid w:val="00394D8D"/>
    <w:rsid w:val="00394D9F"/>
    <w:rsid w:val="00394DAC"/>
    <w:rsid w:val="00395182"/>
    <w:rsid w:val="00395897"/>
    <w:rsid w:val="00395A33"/>
    <w:rsid w:val="00395A59"/>
    <w:rsid w:val="00395A9B"/>
    <w:rsid w:val="003961FC"/>
    <w:rsid w:val="00396249"/>
    <w:rsid w:val="003968C9"/>
    <w:rsid w:val="00396FD2"/>
    <w:rsid w:val="003976DB"/>
    <w:rsid w:val="00397B7B"/>
    <w:rsid w:val="003A0062"/>
    <w:rsid w:val="003A0350"/>
    <w:rsid w:val="003A0410"/>
    <w:rsid w:val="003A041F"/>
    <w:rsid w:val="003A05A3"/>
    <w:rsid w:val="003A067E"/>
    <w:rsid w:val="003A093E"/>
    <w:rsid w:val="003A0A35"/>
    <w:rsid w:val="003A0A95"/>
    <w:rsid w:val="003A0AD3"/>
    <w:rsid w:val="003A0D52"/>
    <w:rsid w:val="003A0E07"/>
    <w:rsid w:val="003A0E55"/>
    <w:rsid w:val="003A0F24"/>
    <w:rsid w:val="003A0FE8"/>
    <w:rsid w:val="003A1042"/>
    <w:rsid w:val="003A1542"/>
    <w:rsid w:val="003A18C3"/>
    <w:rsid w:val="003A1967"/>
    <w:rsid w:val="003A1BED"/>
    <w:rsid w:val="003A1E12"/>
    <w:rsid w:val="003A1E82"/>
    <w:rsid w:val="003A227F"/>
    <w:rsid w:val="003A241A"/>
    <w:rsid w:val="003A26A9"/>
    <w:rsid w:val="003A271E"/>
    <w:rsid w:val="003A28B2"/>
    <w:rsid w:val="003A2E1B"/>
    <w:rsid w:val="003A2E96"/>
    <w:rsid w:val="003A2F30"/>
    <w:rsid w:val="003A2F76"/>
    <w:rsid w:val="003A316E"/>
    <w:rsid w:val="003A3319"/>
    <w:rsid w:val="003A36C6"/>
    <w:rsid w:val="003A3999"/>
    <w:rsid w:val="003A3A37"/>
    <w:rsid w:val="003A3AF1"/>
    <w:rsid w:val="003A4D0C"/>
    <w:rsid w:val="003A4DF2"/>
    <w:rsid w:val="003A50B4"/>
    <w:rsid w:val="003A52C3"/>
    <w:rsid w:val="003A570D"/>
    <w:rsid w:val="003A5798"/>
    <w:rsid w:val="003A579C"/>
    <w:rsid w:val="003A58CD"/>
    <w:rsid w:val="003A5AAC"/>
    <w:rsid w:val="003A5B21"/>
    <w:rsid w:val="003A5D3C"/>
    <w:rsid w:val="003A5F94"/>
    <w:rsid w:val="003A647D"/>
    <w:rsid w:val="003A68AD"/>
    <w:rsid w:val="003A70E1"/>
    <w:rsid w:val="003B00CE"/>
    <w:rsid w:val="003B01F2"/>
    <w:rsid w:val="003B05A7"/>
    <w:rsid w:val="003B098D"/>
    <w:rsid w:val="003B0AC8"/>
    <w:rsid w:val="003B0C1A"/>
    <w:rsid w:val="003B0CFC"/>
    <w:rsid w:val="003B0E9E"/>
    <w:rsid w:val="003B0FFB"/>
    <w:rsid w:val="003B1050"/>
    <w:rsid w:val="003B108E"/>
    <w:rsid w:val="003B12B1"/>
    <w:rsid w:val="003B13D5"/>
    <w:rsid w:val="003B15BB"/>
    <w:rsid w:val="003B1732"/>
    <w:rsid w:val="003B1D1A"/>
    <w:rsid w:val="003B1D8F"/>
    <w:rsid w:val="003B223E"/>
    <w:rsid w:val="003B23B2"/>
    <w:rsid w:val="003B249F"/>
    <w:rsid w:val="003B254A"/>
    <w:rsid w:val="003B26A7"/>
    <w:rsid w:val="003B2801"/>
    <w:rsid w:val="003B2E41"/>
    <w:rsid w:val="003B2F03"/>
    <w:rsid w:val="003B30B0"/>
    <w:rsid w:val="003B30E0"/>
    <w:rsid w:val="003B3623"/>
    <w:rsid w:val="003B367D"/>
    <w:rsid w:val="003B4058"/>
    <w:rsid w:val="003B41BA"/>
    <w:rsid w:val="003B427D"/>
    <w:rsid w:val="003B472D"/>
    <w:rsid w:val="003B4C89"/>
    <w:rsid w:val="003B4CBF"/>
    <w:rsid w:val="003B4F9D"/>
    <w:rsid w:val="003B5068"/>
    <w:rsid w:val="003B534B"/>
    <w:rsid w:val="003B55EB"/>
    <w:rsid w:val="003B5923"/>
    <w:rsid w:val="003B5BB8"/>
    <w:rsid w:val="003B5D09"/>
    <w:rsid w:val="003B5D69"/>
    <w:rsid w:val="003B5ECE"/>
    <w:rsid w:val="003B5F0F"/>
    <w:rsid w:val="003B60EA"/>
    <w:rsid w:val="003B6DE9"/>
    <w:rsid w:val="003B703F"/>
    <w:rsid w:val="003B71C5"/>
    <w:rsid w:val="003C006A"/>
    <w:rsid w:val="003C0328"/>
    <w:rsid w:val="003C0819"/>
    <w:rsid w:val="003C082D"/>
    <w:rsid w:val="003C0A0B"/>
    <w:rsid w:val="003C0AD3"/>
    <w:rsid w:val="003C169E"/>
    <w:rsid w:val="003C16F7"/>
    <w:rsid w:val="003C1A04"/>
    <w:rsid w:val="003C1A16"/>
    <w:rsid w:val="003C1DB9"/>
    <w:rsid w:val="003C2836"/>
    <w:rsid w:val="003C35C8"/>
    <w:rsid w:val="003C3703"/>
    <w:rsid w:val="003C37B3"/>
    <w:rsid w:val="003C39DE"/>
    <w:rsid w:val="003C3BA4"/>
    <w:rsid w:val="003C3C22"/>
    <w:rsid w:val="003C42F6"/>
    <w:rsid w:val="003C444F"/>
    <w:rsid w:val="003C4699"/>
    <w:rsid w:val="003C49E7"/>
    <w:rsid w:val="003C4E39"/>
    <w:rsid w:val="003C51D4"/>
    <w:rsid w:val="003C5201"/>
    <w:rsid w:val="003C576D"/>
    <w:rsid w:val="003C5A46"/>
    <w:rsid w:val="003C5B18"/>
    <w:rsid w:val="003C5C4D"/>
    <w:rsid w:val="003C6104"/>
    <w:rsid w:val="003C6126"/>
    <w:rsid w:val="003C622A"/>
    <w:rsid w:val="003C6253"/>
    <w:rsid w:val="003C62FE"/>
    <w:rsid w:val="003C63E0"/>
    <w:rsid w:val="003C6AB7"/>
    <w:rsid w:val="003C6C2C"/>
    <w:rsid w:val="003C6C81"/>
    <w:rsid w:val="003C744C"/>
    <w:rsid w:val="003C747A"/>
    <w:rsid w:val="003C74E5"/>
    <w:rsid w:val="003C7748"/>
    <w:rsid w:val="003C78BA"/>
    <w:rsid w:val="003C79C7"/>
    <w:rsid w:val="003C7DE2"/>
    <w:rsid w:val="003C7EB2"/>
    <w:rsid w:val="003D0007"/>
    <w:rsid w:val="003D0721"/>
    <w:rsid w:val="003D0803"/>
    <w:rsid w:val="003D080E"/>
    <w:rsid w:val="003D08EA"/>
    <w:rsid w:val="003D0936"/>
    <w:rsid w:val="003D0A68"/>
    <w:rsid w:val="003D0BAE"/>
    <w:rsid w:val="003D0F26"/>
    <w:rsid w:val="003D0F42"/>
    <w:rsid w:val="003D0FAC"/>
    <w:rsid w:val="003D1155"/>
    <w:rsid w:val="003D11BC"/>
    <w:rsid w:val="003D12FE"/>
    <w:rsid w:val="003D157B"/>
    <w:rsid w:val="003D16D0"/>
    <w:rsid w:val="003D1C60"/>
    <w:rsid w:val="003D2966"/>
    <w:rsid w:val="003D2AD8"/>
    <w:rsid w:val="003D2E2B"/>
    <w:rsid w:val="003D37D2"/>
    <w:rsid w:val="003D3996"/>
    <w:rsid w:val="003D410D"/>
    <w:rsid w:val="003D432E"/>
    <w:rsid w:val="003D4502"/>
    <w:rsid w:val="003D4610"/>
    <w:rsid w:val="003D46B3"/>
    <w:rsid w:val="003D4725"/>
    <w:rsid w:val="003D5039"/>
    <w:rsid w:val="003D50DA"/>
    <w:rsid w:val="003D546C"/>
    <w:rsid w:val="003D57A4"/>
    <w:rsid w:val="003D5EAE"/>
    <w:rsid w:val="003D5F35"/>
    <w:rsid w:val="003D60DE"/>
    <w:rsid w:val="003D60F1"/>
    <w:rsid w:val="003D629D"/>
    <w:rsid w:val="003D62CF"/>
    <w:rsid w:val="003D636C"/>
    <w:rsid w:val="003D6688"/>
    <w:rsid w:val="003D6834"/>
    <w:rsid w:val="003D6BBE"/>
    <w:rsid w:val="003D71B8"/>
    <w:rsid w:val="003D72C8"/>
    <w:rsid w:val="003D75C0"/>
    <w:rsid w:val="003D7A9D"/>
    <w:rsid w:val="003E012C"/>
    <w:rsid w:val="003E02BB"/>
    <w:rsid w:val="003E0402"/>
    <w:rsid w:val="003E043C"/>
    <w:rsid w:val="003E05D0"/>
    <w:rsid w:val="003E0754"/>
    <w:rsid w:val="003E090E"/>
    <w:rsid w:val="003E0CA9"/>
    <w:rsid w:val="003E1226"/>
    <w:rsid w:val="003E1253"/>
    <w:rsid w:val="003E1255"/>
    <w:rsid w:val="003E145E"/>
    <w:rsid w:val="003E16A4"/>
    <w:rsid w:val="003E181E"/>
    <w:rsid w:val="003E193F"/>
    <w:rsid w:val="003E1F95"/>
    <w:rsid w:val="003E2346"/>
    <w:rsid w:val="003E239D"/>
    <w:rsid w:val="003E2434"/>
    <w:rsid w:val="003E2DAA"/>
    <w:rsid w:val="003E2DD4"/>
    <w:rsid w:val="003E2F8C"/>
    <w:rsid w:val="003E315F"/>
    <w:rsid w:val="003E3281"/>
    <w:rsid w:val="003E3448"/>
    <w:rsid w:val="003E3538"/>
    <w:rsid w:val="003E372F"/>
    <w:rsid w:val="003E37FC"/>
    <w:rsid w:val="003E39E8"/>
    <w:rsid w:val="003E3D0A"/>
    <w:rsid w:val="003E3F34"/>
    <w:rsid w:val="003E4295"/>
    <w:rsid w:val="003E4351"/>
    <w:rsid w:val="003E4433"/>
    <w:rsid w:val="003E4D90"/>
    <w:rsid w:val="003E4FE1"/>
    <w:rsid w:val="003E5484"/>
    <w:rsid w:val="003E5490"/>
    <w:rsid w:val="003E5646"/>
    <w:rsid w:val="003E5665"/>
    <w:rsid w:val="003E56A3"/>
    <w:rsid w:val="003E56C4"/>
    <w:rsid w:val="003E5778"/>
    <w:rsid w:val="003E59CF"/>
    <w:rsid w:val="003E5EBB"/>
    <w:rsid w:val="003E5F04"/>
    <w:rsid w:val="003E64F6"/>
    <w:rsid w:val="003E6782"/>
    <w:rsid w:val="003E67E1"/>
    <w:rsid w:val="003E6853"/>
    <w:rsid w:val="003E68A5"/>
    <w:rsid w:val="003E69AF"/>
    <w:rsid w:val="003E6CFA"/>
    <w:rsid w:val="003E6D27"/>
    <w:rsid w:val="003E7169"/>
    <w:rsid w:val="003E71E7"/>
    <w:rsid w:val="003E7E82"/>
    <w:rsid w:val="003F0270"/>
    <w:rsid w:val="003F07EF"/>
    <w:rsid w:val="003F0BEE"/>
    <w:rsid w:val="003F0E19"/>
    <w:rsid w:val="003F0E26"/>
    <w:rsid w:val="003F10A0"/>
    <w:rsid w:val="003F1588"/>
    <w:rsid w:val="003F190D"/>
    <w:rsid w:val="003F19AD"/>
    <w:rsid w:val="003F1BE9"/>
    <w:rsid w:val="003F1C57"/>
    <w:rsid w:val="003F1C76"/>
    <w:rsid w:val="003F2827"/>
    <w:rsid w:val="003F2BD5"/>
    <w:rsid w:val="003F2C96"/>
    <w:rsid w:val="003F2CAE"/>
    <w:rsid w:val="003F2DFB"/>
    <w:rsid w:val="003F2E07"/>
    <w:rsid w:val="003F2EAB"/>
    <w:rsid w:val="003F2F90"/>
    <w:rsid w:val="003F2FD0"/>
    <w:rsid w:val="003F31B5"/>
    <w:rsid w:val="003F3E04"/>
    <w:rsid w:val="003F3E31"/>
    <w:rsid w:val="003F3F51"/>
    <w:rsid w:val="003F44F8"/>
    <w:rsid w:val="003F45CE"/>
    <w:rsid w:val="003F49F8"/>
    <w:rsid w:val="003F4A0B"/>
    <w:rsid w:val="003F4A64"/>
    <w:rsid w:val="003F4A9E"/>
    <w:rsid w:val="003F4C93"/>
    <w:rsid w:val="003F4D51"/>
    <w:rsid w:val="003F4E37"/>
    <w:rsid w:val="003F4F33"/>
    <w:rsid w:val="003F50BF"/>
    <w:rsid w:val="003F50C3"/>
    <w:rsid w:val="003F5217"/>
    <w:rsid w:val="003F54A4"/>
    <w:rsid w:val="003F5521"/>
    <w:rsid w:val="003F5864"/>
    <w:rsid w:val="003F588B"/>
    <w:rsid w:val="003F592F"/>
    <w:rsid w:val="003F5952"/>
    <w:rsid w:val="003F5958"/>
    <w:rsid w:val="003F5970"/>
    <w:rsid w:val="003F6075"/>
    <w:rsid w:val="003F6195"/>
    <w:rsid w:val="003F6393"/>
    <w:rsid w:val="003F63D7"/>
    <w:rsid w:val="003F6523"/>
    <w:rsid w:val="003F6D48"/>
    <w:rsid w:val="003F74B5"/>
    <w:rsid w:val="0040016E"/>
    <w:rsid w:val="004009F0"/>
    <w:rsid w:val="00400A89"/>
    <w:rsid w:val="00400E73"/>
    <w:rsid w:val="00401216"/>
    <w:rsid w:val="004014DD"/>
    <w:rsid w:val="00401AF8"/>
    <w:rsid w:val="00401D43"/>
    <w:rsid w:val="00401E1C"/>
    <w:rsid w:val="00401FE0"/>
    <w:rsid w:val="00402364"/>
    <w:rsid w:val="004025F4"/>
    <w:rsid w:val="004026B8"/>
    <w:rsid w:val="00402ABC"/>
    <w:rsid w:val="00402D9D"/>
    <w:rsid w:val="0040327F"/>
    <w:rsid w:val="0040346E"/>
    <w:rsid w:val="004034F1"/>
    <w:rsid w:val="004034F3"/>
    <w:rsid w:val="004036DA"/>
    <w:rsid w:val="00403B6A"/>
    <w:rsid w:val="00403D0E"/>
    <w:rsid w:val="004042B7"/>
    <w:rsid w:val="00404557"/>
    <w:rsid w:val="00404856"/>
    <w:rsid w:val="00404BC8"/>
    <w:rsid w:val="00404D52"/>
    <w:rsid w:val="00405241"/>
    <w:rsid w:val="00405439"/>
    <w:rsid w:val="00405632"/>
    <w:rsid w:val="0040563A"/>
    <w:rsid w:val="00405651"/>
    <w:rsid w:val="00405E36"/>
    <w:rsid w:val="004067B1"/>
    <w:rsid w:val="00406826"/>
    <w:rsid w:val="00406834"/>
    <w:rsid w:val="00406BF2"/>
    <w:rsid w:val="004073CA"/>
    <w:rsid w:val="004073CD"/>
    <w:rsid w:val="004075B6"/>
    <w:rsid w:val="00407DA8"/>
    <w:rsid w:val="004108A9"/>
    <w:rsid w:val="00410D65"/>
    <w:rsid w:val="0041118E"/>
    <w:rsid w:val="00411960"/>
    <w:rsid w:val="0041199E"/>
    <w:rsid w:val="00411A32"/>
    <w:rsid w:val="00411E72"/>
    <w:rsid w:val="00411EB7"/>
    <w:rsid w:val="0041247D"/>
    <w:rsid w:val="004124F8"/>
    <w:rsid w:val="0041254C"/>
    <w:rsid w:val="00412550"/>
    <w:rsid w:val="004125BC"/>
    <w:rsid w:val="0041264D"/>
    <w:rsid w:val="00412BF8"/>
    <w:rsid w:val="00412D27"/>
    <w:rsid w:val="00412D84"/>
    <w:rsid w:val="00412F26"/>
    <w:rsid w:val="00413020"/>
    <w:rsid w:val="00413222"/>
    <w:rsid w:val="004138B4"/>
    <w:rsid w:val="0041437F"/>
    <w:rsid w:val="004143EA"/>
    <w:rsid w:val="004148FE"/>
    <w:rsid w:val="004149CF"/>
    <w:rsid w:val="004149FF"/>
    <w:rsid w:val="00414AE6"/>
    <w:rsid w:val="00414AF7"/>
    <w:rsid w:val="00414BEC"/>
    <w:rsid w:val="00414C1F"/>
    <w:rsid w:val="00415356"/>
    <w:rsid w:val="0041547E"/>
    <w:rsid w:val="00415794"/>
    <w:rsid w:val="00415DEE"/>
    <w:rsid w:val="00415FB3"/>
    <w:rsid w:val="004161EF"/>
    <w:rsid w:val="00416980"/>
    <w:rsid w:val="00416A6F"/>
    <w:rsid w:val="00416B39"/>
    <w:rsid w:val="00416FCF"/>
    <w:rsid w:val="0041702E"/>
    <w:rsid w:val="004173B2"/>
    <w:rsid w:val="004174DA"/>
    <w:rsid w:val="004175C5"/>
    <w:rsid w:val="00417644"/>
    <w:rsid w:val="0041766E"/>
    <w:rsid w:val="0041774A"/>
    <w:rsid w:val="00417DF5"/>
    <w:rsid w:val="00417DFA"/>
    <w:rsid w:val="004207ED"/>
    <w:rsid w:val="00420F5F"/>
    <w:rsid w:val="0042138F"/>
    <w:rsid w:val="00421482"/>
    <w:rsid w:val="00421656"/>
    <w:rsid w:val="0042166F"/>
    <w:rsid w:val="004216D3"/>
    <w:rsid w:val="004218EB"/>
    <w:rsid w:val="004219DC"/>
    <w:rsid w:val="00421A03"/>
    <w:rsid w:val="00421D36"/>
    <w:rsid w:val="00421EBA"/>
    <w:rsid w:val="0042230A"/>
    <w:rsid w:val="0042257B"/>
    <w:rsid w:val="0042273B"/>
    <w:rsid w:val="00422B29"/>
    <w:rsid w:val="00422CBA"/>
    <w:rsid w:val="00422FF0"/>
    <w:rsid w:val="0042323D"/>
    <w:rsid w:val="00423383"/>
    <w:rsid w:val="004233D3"/>
    <w:rsid w:val="00423792"/>
    <w:rsid w:val="00423C91"/>
    <w:rsid w:val="00423DD3"/>
    <w:rsid w:val="00424091"/>
    <w:rsid w:val="00424225"/>
    <w:rsid w:val="0042423A"/>
    <w:rsid w:val="00424272"/>
    <w:rsid w:val="004242F6"/>
    <w:rsid w:val="0042456C"/>
    <w:rsid w:val="00424A6C"/>
    <w:rsid w:val="00424C18"/>
    <w:rsid w:val="00424CD2"/>
    <w:rsid w:val="00424D83"/>
    <w:rsid w:val="00424EEC"/>
    <w:rsid w:val="00425716"/>
    <w:rsid w:val="00425738"/>
    <w:rsid w:val="00425BBC"/>
    <w:rsid w:val="0042699B"/>
    <w:rsid w:val="00426C2C"/>
    <w:rsid w:val="00427AE0"/>
    <w:rsid w:val="00427CDF"/>
    <w:rsid w:val="004301AD"/>
    <w:rsid w:val="0043044A"/>
    <w:rsid w:val="004305A8"/>
    <w:rsid w:val="0043065B"/>
    <w:rsid w:val="004308C2"/>
    <w:rsid w:val="00430E0A"/>
    <w:rsid w:val="004311A4"/>
    <w:rsid w:val="00431592"/>
    <w:rsid w:val="004319EE"/>
    <w:rsid w:val="00431C49"/>
    <w:rsid w:val="00432722"/>
    <w:rsid w:val="004328F7"/>
    <w:rsid w:val="004329B5"/>
    <w:rsid w:val="00432C63"/>
    <w:rsid w:val="00432C67"/>
    <w:rsid w:val="00432D0D"/>
    <w:rsid w:val="0043325D"/>
    <w:rsid w:val="00433855"/>
    <w:rsid w:val="00434447"/>
    <w:rsid w:val="00434771"/>
    <w:rsid w:val="00434D25"/>
    <w:rsid w:val="00434DC3"/>
    <w:rsid w:val="00434EA4"/>
    <w:rsid w:val="00434F5F"/>
    <w:rsid w:val="004350FF"/>
    <w:rsid w:val="00435323"/>
    <w:rsid w:val="00435649"/>
    <w:rsid w:val="00435BF3"/>
    <w:rsid w:val="00435CEC"/>
    <w:rsid w:val="00435DB2"/>
    <w:rsid w:val="00435EAC"/>
    <w:rsid w:val="004364C2"/>
    <w:rsid w:val="004369DC"/>
    <w:rsid w:val="00436A8B"/>
    <w:rsid w:val="00436C69"/>
    <w:rsid w:val="00436D59"/>
    <w:rsid w:val="00436F04"/>
    <w:rsid w:val="004370A2"/>
    <w:rsid w:val="004377F3"/>
    <w:rsid w:val="00437AA8"/>
    <w:rsid w:val="00437D61"/>
    <w:rsid w:val="00440023"/>
    <w:rsid w:val="00440072"/>
    <w:rsid w:val="00440597"/>
    <w:rsid w:val="0044096B"/>
    <w:rsid w:val="004409BA"/>
    <w:rsid w:val="004416CE"/>
    <w:rsid w:val="004416DD"/>
    <w:rsid w:val="00441762"/>
    <w:rsid w:val="00441884"/>
    <w:rsid w:val="004418EC"/>
    <w:rsid w:val="00441929"/>
    <w:rsid w:val="00441B31"/>
    <w:rsid w:val="00442332"/>
    <w:rsid w:val="0044265D"/>
    <w:rsid w:val="00442A38"/>
    <w:rsid w:val="00442A42"/>
    <w:rsid w:val="00443076"/>
    <w:rsid w:val="00443559"/>
    <w:rsid w:val="0044360D"/>
    <w:rsid w:val="00443617"/>
    <w:rsid w:val="004437E9"/>
    <w:rsid w:val="00443A17"/>
    <w:rsid w:val="00443B54"/>
    <w:rsid w:val="00443C42"/>
    <w:rsid w:val="00443CD0"/>
    <w:rsid w:val="00443CE7"/>
    <w:rsid w:val="00443EC8"/>
    <w:rsid w:val="0044470C"/>
    <w:rsid w:val="00444790"/>
    <w:rsid w:val="00444848"/>
    <w:rsid w:val="00444A92"/>
    <w:rsid w:val="00444AC1"/>
    <w:rsid w:val="00444D0F"/>
    <w:rsid w:val="00444D44"/>
    <w:rsid w:val="00444DAE"/>
    <w:rsid w:val="00445497"/>
    <w:rsid w:val="00445D99"/>
    <w:rsid w:val="00445E73"/>
    <w:rsid w:val="00446046"/>
    <w:rsid w:val="00446A6A"/>
    <w:rsid w:val="00446B36"/>
    <w:rsid w:val="004471F6"/>
    <w:rsid w:val="00447366"/>
    <w:rsid w:val="00447427"/>
    <w:rsid w:val="00447431"/>
    <w:rsid w:val="004474D6"/>
    <w:rsid w:val="0044754A"/>
    <w:rsid w:val="00447BF6"/>
    <w:rsid w:val="00447D4E"/>
    <w:rsid w:val="004500F5"/>
    <w:rsid w:val="00450114"/>
    <w:rsid w:val="00450210"/>
    <w:rsid w:val="00450341"/>
    <w:rsid w:val="004505AD"/>
    <w:rsid w:val="00450ACE"/>
    <w:rsid w:val="00450AE1"/>
    <w:rsid w:val="00450B05"/>
    <w:rsid w:val="00450C3A"/>
    <w:rsid w:val="00450D63"/>
    <w:rsid w:val="004513D4"/>
    <w:rsid w:val="00451E5A"/>
    <w:rsid w:val="00452620"/>
    <w:rsid w:val="004527D1"/>
    <w:rsid w:val="004529CA"/>
    <w:rsid w:val="00452C05"/>
    <w:rsid w:val="00452C47"/>
    <w:rsid w:val="00452E56"/>
    <w:rsid w:val="00453270"/>
    <w:rsid w:val="00453DD0"/>
    <w:rsid w:val="00453E5F"/>
    <w:rsid w:val="00453EC0"/>
    <w:rsid w:val="004541E2"/>
    <w:rsid w:val="00454501"/>
    <w:rsid w:val="00454649"/>
    <w:rsid w:val="0045470C"/>
    <w:rsid w:val="004552F9"/>
    <w:rsid w:val="00455779"/>
    <w:rsid w:val="00455C5B"/>
    <w:rsid w:val="00455DA1"/>
    <w:rsid w:val="00455EC4"/>
    <w:rsid w:val="0045619C"/>
    <w:rsid w:val="004561A3"/>
    <w:rsid w:val="00456211"/>
    <w:rsid w:val="00456222"/>
    <w:rsid w:val="004562E4"/>
    <w:rsid w:val="004565E0"/>
    <w:rsid w:val="004566EA"/>
    <w:rsid w:val="00456828"/>
    <w:rsid w:val="0045682E"/>
    <w:rsid w:val="0045691E"/>
    <w:rsid w:val="00456E14"/>
    <w:rsid w:val="004571E9"/>
    <w:rsid w:val="00457393"/>
    <w:rsid w:val="00457538"/>
    <w:rsid w:val="00457B25"/>
    <w:rsid w:val="00457CD3"/>
    <w:rsid w:val="00457E64"/>
    <w:rsid w:val="004601C0"/>
    <w:rsid w:val="0046023C"/>
    <w:rsid w:val="004604F1"/>
    <w:rsid w:val="00460EAE"/>
    <w:rsid w:val="004614CF"/>
    <w:rsid w:val="004615F1"/>
    <w:rsid w:val="00461765"/>
    <w:rsid w:val="004617F9"/>
    <w:rsid w:val="004618AE"/>
    <w:rsid w:val="004618DB"/>
    <w:rsid w:val="00461A38"/>
    <w:rsid w:val="00461C6E"/>
    <w:rsid w:val="00461F21"/>
    <w:rsid w:val="00461FED"/>
    <w:rsid w:val="00462329"/>
    <w:rsid w:val="00462761"/>
    <w:rsid w:val="00462C26"/>
    <w:rsid w:val="00462FCD"/>
    <w:rsid w:val="004632BE"/>
    <w:rsid w:val="004634F9"/>
    <w:rsid w:val="00463D42"/>
    <w:rsid w:val="00463E0B"/>
    <w:rsid w:val="00463ECA"/>
    <w:rsid w:val="00464020"/>
    <w:rsid w:val="004641AE"/>
    <w:rsid w:val="004647B8"/>
    <w:rsid w:val="00464B91"/>
    <w:rsid w:val="00464C47"/>
    <w:rsid w:val="00465057"/>
    <w:rsid w:val="004651BA"/>
    <w:rsid w:val="004655C6"/>
    <w:rsid w:val="004656BC"/>
    <w:rsid w:val="00465CAA"/>
    <w:rsid w:val="00465CCE"/>
    <w:rsid w:val="00465CF9"/>
    <w:rsid w:val="00465FC3"/>
    <w:rsid w:val="0046611E"/>
    <w:rsid w:val="00467284"/>
    <w:rsid w:val="00467357"/>
    <w:rsid w:val="0046741A"/>
    <w:rsid w:val="0046772C"/>
    <w:rsid w:val="00467A44"/>
    <w:rsid w:val="00467BFB"/>
    <w:rsid w:val="00467C81"/>
    <w:rsid w:val="00467E14"/>
    <w:rsid w:val="00467EF2"/>
    <w:rsid w:val="00467F0B"/>
    <w:rsid w:val="004700DA"/>
    <w:rsid w:val="00470108"/>
    <w:rsid w:val="004704E9"/>
    <w:rsid w:val="0047060A"/>
    <w:rsid w:val="00470674"/>
    <w:rsid w:val="00470680"/>
    <w:rsid w:val="00470AC9"/>
    <w:rsid w:val="00470C1D"/>
    <w:rsid w:val="00470CC5"/>
    <w:rsid w:val="00470E44"/>
    <w:rsid w:val="0047106F"/>
    <w:rsid w:val="00471125"/>
    <w:rsid w:val="004711F6"/>
    <w:rsid w:val="004714FE"/>
    <w:rsid w:val="00471807"/>
    <w:rsid w:val="00471821"/>
    <w:rsid w:val="00471908"/>
    <w:rsid w:val="004719ED"/>
    <w:rsid w:val="00471A38"/>
    <w:rsid w:val="00471DC8"/>
    <w:rsid w:val="004723E1"/>
    <w:rsid w:val="00472E8C"/>
    <w:rsid w:val="004730A0"/>
    <w:rsid w:val="004730C5"/>
    <w:rsid w:val="004732D0"/>
    <w:rsid w:val="004734EF"/>
    <w:rsid w:val="004734F3"/>
    <w:rsid w:val="0047357F"/>
    <w:rsid w:val="00473666"/>
    <w:rsid w:val="00473934"/>
    <w:rsid w:val="00473CC8"/>
    <w:rsid w:val="00473D1F"/>
    <w:rsid w:val="00473EE5"/>
    <w:rsid w:val="00474205"/>
    <w:rsid w:val="00474228"/>
    <w:rsid w:val="00474283"/>
    <w:rsid w:val="004743A8"/>
    <w:rsid w:val="0047463A"/>
    <w:rsid w:val="00474D85"/>
    <w:rsid w:val="0047503B"/>
    <w:rsid w:val="00475736"/>
    <w:rsid w:val="00475846"/>
    <w:rsid w:val="00475DF5"/>
    <w:rsid w:val="0047616C"/>
    <w:rsid w:val="004765D4"/>
    <w:rsid w:val="00476657"/>
    <w:rsid w:val="004767DC"/>
    <w:rsid w:val="00476B16"/>
    <w:rsid w:val="004770D9"/>
    <w:rsid w:val="0047710A"/>
    <w:rsid w:val="0047713F"/>
    <w:rsid w:val="004771BE"/>
    <w:rsid w:val="004774EC"/>
    <w:rsid w:val="00477ACD"/>
    <w:rsid w:val="00477D83"/>
    <w:rsid w:val="00477E0F"/>
    <w:rsid w:val="0048082B"/>
    <w:rsid w:val="00480A7E"/>
    <w:rsid w:val="00480B55"/>
    <w:rsid w:val="00480C6F"/>
    <w:rsid w:val="004812E5"/>
    <w:rsid w:val="004815D3"/>
    <w:rsid w:val="0048162C"/>
    <w:rsid w:val="004817B3"/>
    <w:rsid w:val="00481C5D"/>
    <w:rsid w:val="00481D68"/>
    <w:rsid w:val="0048211E"/>
    <w:rsid w:val="0048272D"/>
    <w:rsid w:val="0048276C"/>
    <w:rsid w:val="0048294C"/>
    <w:rsid w:val="00482BFA"/>
    <w:rsid w:val="00482D95"/>
    <w:rsid w:val="00482F77"/>
    <w:rsid w:val="004835C7"/>
    <w:rsid w:val="004837CD"/>
    <w:rsid w:val="00483AB1"/>
    <w:rsid w:val="00483F54"/>
    <w:rsid w:val="0048405B"/>
    <w:rsid w:val="00484156"/>
    <w:rsid w:val="0048435F"/>
    <w:rsid w:val="0048466B"/>
    <w:rsid w:val="004849D1"/>
    <w:rsid w:val="00484C35"/>
    <w:rsid w:val="00484E8D"/>
    <w:rsid w:val="004851B3"/>
    <w:rsid w:val="004855C0"/>
    <w:rsid w:val="00485AD3"/>
    <w:rsid w:val="00485ADD"/>
    <w:rsid w:val="00485D98"/>
    <w:rsid w:val="0048627B"/>
    <w:rsid w:val="00486317"/>
    <w:rsid w:val="00486325"/>
    <w:rsid w:val="004864FD"/>
    <w:rsid w:val="004866AA"/>
    <w:rsid w:val="00486CE9"/>
    <w:rsid w:val="00486EDD"/>
    <w:rsid w:val="004870D7"/>
    <w:rsid w:val="0048789D"/>
    <w:rsid w:val="004879BD"/>
    <w:rsid w:val="00487A17"/>
    <w:rsid w:val="00487CDE"/>
    <w:rsid w:val="004900DC"/>
    <w:rsid w:val="004901A8"/>
    <w:rsid w:val="00490361"/>
    <w:rsid w:val="004904FE"/>
    <w:rsid w:val="004909B6"/>
    <w:rsid w:val="00490BEE"/>
    <w:rsid w:val="00490D87"/>
    <w:rsid w:val="00490E64"/>
    <w:rsid w:val="00490FCA"/>
    <w:rsid w:val="00491B3A"/>
    <w:rsid w:val="00491C89"/>
    <w:rsid w:val="00491FF3"/>
    <w:rsid w:val="004920A4"/>
    <w:rsid w:val="00492129"/>
    <w:rsid w:val="0049237B"/>
    <w:rsid w:val="0049261D"/>
    <w:rsid w:val="0049271D"/>
    <w:rsid w:val="00492831"/>
    <w:rsid w:val="004928B0"/>
    <w:rsid w:val="00492C38"/>
    <w:rsid w:val="00492F58"/>
    <w:rsid w:val="00492FE0"/>
    <w:rsid w:val="0049344F"/>
    <w:rsid w:val="004934B2"/>
    <w:rsid w:val="004935CA"/>
    <w:rsid w:val="004935F8"/>
    <w:rsid w:val="00494219"/>
    <w:rsid w:val="00494501"/>
    <w:rsid w:val="00494518"/>
    <w:rsid w:val="0049472C"/>
    <w:rsid w:val="00494D1C"/>
    <w:rsid w:val="00494ECD"/>
    <w:rsid w:val="0049592F"/>
    <w:rsid w:val="00495AAE"/>
    <w:rsid w:val="00495AE1"/>
    <w:rsid w:val="0049616C"/>
    <w:rsid w:val="00496B5B"/>
    <w:rsid w:val="00496E6B"/>
    <w:rsid w:val="00496F3B"/>
    <w:rsid w:val="00497298"/>
    <w:rsid w:val="0049763E"/>
    <w:rsid w:val="00497909"/>
    <w:rsid w:val="00497CA1"/>
    <w:rsid w:val="004A0005"/>
    <w:rsid w:val="004A0EB8"/>
    <w:rsid w:val="004A1047"/>
    <w:rsid w:val="004A1172"/>
    <w:rsid w:val="004A1348"/>
    <w:rsid w:val="004A1793"/>
    <w:rsid w:val="004A187A"/>
    <w:rsid w:val="004A195B"/>
    <w:rsid w:val="004A1D8D"/>
    <w:rsid w:val="004A211D"/>
    <w:rsid w:val="004A2490"/>
    <w:rsid w:val="004A2555"/>
    <w:rsid w:val="004A2B12"/>
    <w:rsid w:val="004A3583"/>
    <w:rsid w:val="004A3EE4"/>
    <w:rsid w:val="004A4284"/>
    <w:rsid w:val="004A4480"/>
    <w:rsid w:val="004A46A4"/>
    <w:rsid w:val="004A4F42"/>
    <w:rsid w:val="004A53AD"/>
    <w:rsid w:val="004A54BA"/>
    <w:rsid w:val="004A54DA"/>
    <w:rsid w:val="004A5837"/>
    <w:rsid w:val="004A5D92"/>
    <w:rsid w:val="004A5D97"/>
    <w:rsid w:val="004A60D2"/>
    <w:rsid w:val="004A6F10"/>
    <w:rsid w:val="004A71C0"/>
    <w:rsid w:val="004A74DC"/>
    <w:rsid w:val="004A7586"/>
    <w:rsid w:val="004A76E2"/>
    <w:rsid w:val="004A7925"/>
    <w:rsid w:val="004A7A7A"/>
    <w:rsid w:val="004B0006"/>
    <w:rsid w:val="004B0364"/>
    <w:rsid w:val="004B098F"/>
    <w:rsid w:val="004B0BED"/>
    <w:rsid w:val="004B0DBA"/>
    <w:rsid w:val="004B0EF2"/>
    <w:rsid w:val="004B1D0F"/>
    <w:rsid w:val="004B1F76"/>
    <w:rsid w:val="004B2376"/>
    <w:rsid w:val="004B2546"/>
    <w:rsid w:val="004B2659"/>
    <w:rsid w:val="004B29DB"/>
    <w:rsid w:val="004B2AF3"/>
    <w:rsid w:val="004B2D67"/>
    <w:rsid w:val="004B30A9"/>
    <w:rsid w:val="004B342A"/>
    <w:rsid w:val="004B3735"/>
    <w:rsid w:val="004B374C"/>
    <w:rsid w:val="004B3C01"/>
    <w:rsid w:val="004B3E23"/>
    <w:rsid w:val="004B4106"/>
    <w:rsid w:val="004B4490"/>
    <w:rsid w:val="004B4610"/>
    <w:rsid w:val="004B4A95"/>
    <w:rsid w:val="004B4C19"/>
    <w:rsid w:val="004B4C34"/>
    <w:rsid w:val="004B537A"/>
    <w:rsid w:val="004B5585"/>
    <w:rsid w:val="004B576B"/>
    <w:rsid w:val="004B5FC9"/>
    <w:rsid w:val="004B60FE"/>
    <w:rsid w:val="004B61EE"/>
    <w:rsid w:val="004B64E2"/>
    <w:rsid w:val="004B658D"/>
    <w:rsid w:val="004B65CD"/>
    <w:rsid w:val="004B6B04"/>
    <w:rsid w:val="004B7056"/>
    <w:rsid w:val="004B71EB"/>
    <w:rsid w:val="004B72A6"/>
    <w:rsid w:val="004B7ADE"/>
    <w:rsid w:val="004B7C42"/>
    <w:rsid w:val="004B7DCD"/>
    <w:rsid w:val="004C0027"/>
    <w:rsid w:val="004C00F6"/>
    <w:rsid w:val="004C054A"/>
    <w:rsid w:val="004C06DA"/>
    <w:rsid w:val="004C08DB"/>
    <w:rsid w:val="004C0B91"/>
    <w:rsid w:val="004C0CD4"/>
    <w:rsid w:val="004C0E92"/>
    <w:rsid w:val="004C109C"/>
    <w:rsid w:val="004C12B1"/>
    <w:rsid w:val="004C16E0"/>
    <w:rsid w:val="004C18E0"/>
    <w:rsid w:val="004C1921"/>
    <w:rsid w:val="004C197F"/>
    <w:rsid w:val="004C1A11"/>
    <w:rsid w:val="004C1A54"/>
    <w:rsid w:val="004C1B52"/>
    <w:rsid w:val="004C1B8E"/>
    <w:rsid w:val="004C1E88"/>
    <w:rsid w:val="004C24E9"/>
    <w:rsid w:val="004C2ED1"/>
    <w:rsid w:val="004C2EF8"/>
    <w:rsid w:val="004C3132"/>
    <w:rsid w:val="004C3437"/>
    <w:rsid w:val="004C3675"/>
    <w:rsid w:val="004C382B"/>
    <w:rsid w:val="004C4860"/>
    <w:rsid w:val="004C4A0D"/>
    <w:rsid w:val="004C4EE4"/>
    <w:rsid w:val="004C52A1"/>
    <w:rsid w:val="004C5620"/>
    <w:rsid w:val="004C5652"/>
    <w:rsid w:val="004C5966"/>
    <w:rsid w:val="004C5980"/>
    <w:rsid w:val="004C61AD"/>
    <w:rsid w:val="004C6414"/>
    <w:rsid w:val="004C6938"/>
    <w:rsid w:val="004C6E30"/>
    <w:rsid w:val="004C6EA9"/>
    <w:rsid w:val="004C6F22"/>
    <w:rsid w:val="004C763F"/>
    <w:rsid w:val="004C76C7"/>
    <w:rsid w:val="004C773F"/>
    <w:rsid w:val="004C7751"/>
    <w:rsid w:val="004C7C03"/>
    <w:rsid w:val="004C7EE2"/>
    <w:rsid w:val="004C7FE0"/>
    <w:rsid w:val="004D050E"/>
    <w:rsid w:val="004D05EA"/>
    <w:rsid w:val="004D0942"/>
    <w:rsid w:val="004D0D84"/>
    <w:rsid w:val="004D0E8A"/>
    <w:rsid w:val="004D1588"/>
    <w:rsid w:val="004D19AE"/>
    <w:rsid w:val="004D1F32"/>
    <w:rsid w:val="004D2085"/>
    <w:rsid w:val="004D2366"/>
    <w:rsid w:val="004D253D"/>
    <w:rsid w:val="004D265A"/>
    <w:rsid w:val="004D267A"/>
    <w:rsid w:val="004D26C5"/>
    <w:rsid w:val="004D28CE"/>
    <w:rsid w:val="004D2AE1"/>
    <w:rsid w:val="004D2B95"/>
    <w:rsid w:val="004D3415"/>
    <w:rsid w:val="004D36DD"/>
    <w:rsid w:val="004D3B46"/>
    <w:rsid w:val="004D3BA9"/>
    <w:rsid w:val="004D3BF1"/>
    <w:rsid w:val="004D3D01"/>
    <w:rsid w:val="004D3D22"/>
    <w:rsid w:val="004D3E15"/>
    <w:rsid w:val="004D428C"/>
    <w:rsid w:val="004D42FD"/>
    <w:rsid w:val="004D43E7"/>
    <w:rsid w:val="004D458D"/>
    <w:rsid w:val="004D49A7"/>
    <w:rsid w:val="004D4DDD"/>
    <w:rsid w:val="004D4FD3"/>
    <w:rsid w:val="004D51C8"/>
    <w:rsid w:val="004D5820"/>
    <w:rsid w:val="004D594B"/>
    <w:rsid w:val="004D59B6"/>
    <w:rsid w:val="004D5BD3"/>
    <w:rsid w:val="004D5C66"/>
    <w:rsid w:val="004D5D75"/>
    <w:rsid w:val="004D60A9"/>
    <w:rsid w:val="004D6262"/>
    <w:rsid w:val="004D65CB"/>
    <w:rsid w:val="004D6A93"/>
    <w:rsid w:val="004D6B2E"/>
    <w:rsid w:val="004D6CCC"/>
    <w:rsid w:val="004D7051"/>
    <w:rsid w:val="004D7A82"/>
    <w:rsid w:val="004D7A85"/>
    <w:rsid w:val="004D7B12"/>
    <w:rsid w:val="004D7DE0"/>
    <w:rsid w:val="004E0020"/>
    <w:rsid w:val="004E038C"/>
    <w:rsid w:val="004E0636"/>
    <w:rsid w:val="004E0772"/>
    <w:rsid w:val="004E092A"/>
    <w:rsid w:val="004E0A8D"/>
    <w:rsid w:val="004E0BD5"/>
    <w:rsid w:val="004E0F97"/>
    <w:rsid w:val="004E1001"/>
    <w:rsid w:val="004E163E"/>
    <w:rsid w:val="004E1789"/>
    <w:rsid w:val="004E17AB"/>
    <w:rsid w:val="004E1A96"/>
    <w:rsid w:val="004E1C0F"/>
    <w:rsid w:val="004E1CF0"/>
    <w:rsid w:val="004E1D19"/>
    <w:rsid w:val="004E1D70"/>
    <w:rsid w:val="004E1E52"/>
    <w:rsid w:val="004E1FE2"/>
    <w:rsid w:val="004E2578"/>
    <w:rsid w:val="004E2588"/>
    <w:rsid w:val="004E270E"/>
    <w:rsid w:val="004E27E9"/>
    <w:rsid w:val="004E3062"/>
    <w:rsid w:val="004E33B8"/>
    <w:rsid w:val="004E33CD"/>
    <w:rsid w:val="004E348C"/>
    <w:rsid w:val="004E37A7"/>
    <w:rsid w:val="004E3A96"/>
    <w:rsid w:val="004E3B1B"/>
    <w:rsid w:val="004E3E1F"/>
    <w:rsid w:val="004E3EEE"/>
    <w:rsid w:val="004E4118"/>
    <w:rsid w:val="004E4250"/>
    <w:rsid w:val="004E42EC"/>
    <w:rsid w:val="004E4332"/>
    <w:rsid w:val="004E434A"/>
    <w:rsid w:val="004E45DA"/>
    <w:rsid w:val="004E48EB"/>
    <w:rsid w:val="004E4C24"/>
    <w:rsid w:val="004E4F6E"/>
    <w:rsid w:val="004E53AD"/>
    <w:rsid w:val="004E53C6"/>
    <w:rsid w:val="004E597E"/>
    <w:rsid w:val="004E5BEE"/>
    <w:rsid w:val="004E5CDC"/>
    <w:rsid w:val="004E63E7"/>
    <w:rsid w:val="004E69F5"/>
    <w:rsid w:val="004E6DBE"/>
    <w:rsid w:val="004E7141"/>
    <w:rsid w:val="004E73AB"/>
    <w:rsid w:val="004E7558"/>
    <w:rsid w:val="004E7584"/>
    <w:rsid w:val="004E7734"/>
    <w:rsid w:val="004E7CAE"/>
    <w:rsid w:val="004F00E7"/>
    <w:rsid w:val="004F0166"/>
    <w:rsid w:val="004F07E4"/>
    <w:rsid w:val="004F0B7E"/>
    <w:rsid w:val="004F0D4A"/>
    <w:rsid w:val="004F0D5E"/>
    <w:rsid w:val="004F0DEE"/>
    <w:rsid w:val="004F15DA"/>
    <w:rsid w:val="004F171B"/>
    <w:rsid w:val="004F172A"/>
    <w:rsid w:val="004F1787"/>
    <w:rsid w:val="004F17F3"/>
    <w:rsid w:val="004F1826"/>
    <w:rsid w:val="004F1E25"/>
    <w:rsid w:val="004F2105"/>
    <w:rsid w:val="004F27F9"/>
    <w:rsid w:val="004F295F"/>
    <w:rsid w:val="004F296B"/>
    <w:rsid w:val="004F2A75"/>
    <w:rsid w:val="004F2A9A"/>
    <w:rsid w:val="004F2C26"/>
    <w:rsid w:val="004F2E17"/>
    <w:rsid w:val="004F2E9A"/>
    <w:rsid w:val="004F346B"/>
    <w:rsid w:val="004F3B8C"/>
    <w:rsid w:val="004F3E20"/>
    <w:rsid w:val="004F42A8"/>
    <w:rsid w:val="004F45DD"/>
    <w:rsid w:val="004F48B8"/>
    <w:rsid w:val="004F49AF"/>
    <w:rsid w:val="004F4F55"/>
    <w:rsid w:val="004F582A"/>
    <w:rsid w:val="004F5871"/>
    <w:rsid w:val="004F5934"/>
    <w:rsid w:val="004F5B1C"/>
    <w:rsid w:val="004F5EA4"/>
    <w:rsid w:val="004F6385"/>
    <w:rsid w:val="004F6430"/>
    <w:rsid w:val="004F647B"/>
    <w:rsid w:val="004F660A"/>
    <w:rsid w:val="004F6A29"/>
    <w:rsid w:val="004F6D00"/>
    <w:rsid w:val="004F6F70"/>
    <w:rsid w:val="004F74BF"/>
    <w:rsid w:val="004F74CF"/>
    <w:rsid w:val="004F76D2"/>
    <w:rsid w:val="004F7717"/>
    <w:rsid w:val="004F78EB"/>
    <w:rsid w:val="00500158"/>
    <w:rsid w:val="005002E4"/>
    <w:rsid w:val="005004EE"/>
    <w:rsid w:val="00500678"/>
    <w:rsid w:val="00500714"/>
    <w:rsid w:val="005007CA"/>
    <w:rsid w:val="00500A8C"/>
    <w:rsid w:val="005013C2"/>
    <w:rsid w:val="00501581"/>
    <w:rsid w:val="00501656"/>
    <w:rsid w:val="00501CB3"/>
    <w:rsid w:val="00501D57"/>
    <w:rsid w:val="00501F6D"/>
    <w:rsid w:val="00502000"/>
    <w:rsid w:val="0050213F"/>
    <w:rsid w:val="0050228B"/>
    <w:rsid w:val="005027E0"/>
    <w:rsid w:val="00502A06"/>
    <w:rsid w:val="00502A76"/>
    <w:rsid w:val="00502B61"/>
    <w:rsid w:val="00502C18"/>
    <w:rsid w:val="00502D19"/>
    <w:rsid w:val="00502D1B"/>
    <w:rsid w:val="00502F4C"/>
    <w:rsid w:val="0050355E"/>
    <w:rsid w:val="00503C9C"/>
    <w:rsid w:val="0050401D"/>
    <w:rsid w:val="00504688"/>
    <w:rsid w:val="005046D9"/>
    <w:rsid w:val="0050478D"/>
    <w:rsid w:val="005047DD"/>
    <w:rsid w:val="005048E4"/>
    <w:rsid w:val="00504C90"/>
    <w:rsid w:val="00504F4D"/>
    <w:rsid w:val="00504FAB"/>
    <w:rsid w:val="0050501C"/>
    <w:rsid w:val="0050503A"/>
    <w:rsid w:val="0050503E"/>
    <w:rsid w:val="0050538D"/>
    <w:rsid w:val="00505890"/>
    <w:rsid w:val="005058A0"/>
    <w:rsid w:val="005059F4"/>
    <w:rsid w:val="00505BF5"/>
    <w:rsid w:val="00505D19"/>
    <w:rsid w:val="005061A4"/>
    <w:rsid w:val="0050643A"/>
    <w:rsid w:val="00506901"/>
    <w:rsid w:val="00506C44"/>
    <w:rsid w:val="00506E95"/>
    <w:rsid w:val="00506EE3"/>
    <w:rsid w:val="00507052"/>
    <w:rsid w:val="005072FD"/>
    <w:rsid w:val="0050737B"/>
    <w:rsid w:val="0051011B"/>
    <w:rsid w:val="00510270"/>
    <w:rsid w:val="00510486"/>
    <w:rsid w:val="005106A6"/>
    <w:rsid w:val="00510CC7"/>
    <w:rsid w:val="00511028"/>
    <w:rsid w:val="00511383"/>
    <w:rsid w:val="0051140F"/>
    <w:rsid w:val="00511543"/>
    <w:rsid w:val="005115EF"/>
    <w:rsid w:val="0051190B"/>
    <w:rsid w:val="00511BD7"/>
    <w:rsid w:val="00511BEF"/>
    <w:rsid w:val="00511D45"/>
    <w:rsid w:val="00511E20"/>
    <w:rsid w:val="00511F99"/>
    <w:rsid w:val="005121EA"/>
    <w:rsid w:val="005124FB"/>
    <w:rsid w:val="00512513"/>
    <w:rsid w:val="005129E0"/>
    <w:rsid w:val="00512C11"/>
    <w:rsid w:val="00512DD8"/>
    <w:rsid w:val="0051380E"/>
    <w:rsid w:val="00513908"/>
    <w:rsid w:val="0051390D"/>
    <w:rsid w:val="005139A4"/>
    <w:rsid w:val="0051436E"/>
    <w:rsid w:val="0051496F"/>
    <w:rsid w:val="00514C22"/>
    <w:rsid w:val="00514D64"/>
    <w:rsid w:val="005155E8"/>
    <w:rsid w:val="00515623"/>
    <w:rsid w:val="005158FD"/>
    <w:rsid w:val="0051595E"/>
    <w:rsid w:val="00515AEA"/>
    <w:rsid w:val="00515C3D"/>
    <w:rsid w:val="00515E10"/>
    <w:rsid w:val="00515F79"/>
    <w:rsid w:val="00515FCC"/>
    <w:rsid w:val="0051637B"/>
    <w:rsid w:val="0051663A"/>
    <w:rsid w:val="00516BC8"/>
    <w:rsid w:val="00516BDA"/>
    <w:rsid w:val="00516CDB"/>
    <w:rsid w:val="00516DF6"/>
    <w:rsid w:val="00516FB3"/>
    <w:rsid w:val="00517074"/>
    <w:rsid w:val="005172F5"/>
    <w:rsid w:val="00517360"/>
    <w:rsid w:val="005173D5"/>
    <w:rsid w:val="00517459"/>
    <w:rsid w:val="0051748B"/>
    <w:rsid w:val="00517769"/>
    <w:rsid w:val="005178F5"/>
    <w:rsid w:val="005204E6"/>
    <w:rsid w:val="00520505"/>
    <w:rsid w:val="00520662"/>
    <w:rsid w:val="00520D22"/>
    <w:rsid w:val="00521221"/>
    <w:rsid w:val="0052126E"/>
    <w:rsid w:val="00521549"/>
    <w:rsid w:val="00521850"/>
    <w:rsid w:val="00521A4E"/>
    <w:rsid w:val="00521AE3"/>
    <w:rsid w:val="00521B08"/>
    <w:rsid w:val="00521C0A"/>
    <w:rsid w:val="00521FF0"/>
    <w:rsid w:val="00522886"/>
    <w:rsid w:val="0052297C"/>
    <w:rsid w:val="00522AC5"/>
    <w:rsid w:val="005231EF"/>
    <w:rsid w:val="0052327F"/>
    <w:rsid w:val="00523F75"/>
    <w:rsid w:val="00523FB2"/>
    <w:rsid w:val="005241DD"/>
    <w:rsid w:val="005242A9"/>
    <w:rsid w:val="00524383"/>
    <w:rsid w:val="005243A5"/>
    <w:rsid w:val="0052464B"/>
    <w:rsid w:val="00524AB3"/>
    <w:rsid w:val="00524AE3"/>
    <w:rsid w:val="00524C4F"/>
    <w:rsid w:val="00524E9A"/>
    <w:rsid w:val="00524F44"/>
    <w:rsid w:val="00525091"/>
    <w:rsid w:val="00525153"/>
    <w:rsid w:val="00525687"/>
    <w:rsid w:val="00525838"/>
    <w:rsid w:val="00525B73"/>
    <w:rsid w:val="00525E47"/>
    <w:rsid w:val="00526867"/>
    <w:rsid w:val="00526C23"/>
    <w:rsid w:val="00526DDB"/>
    <w:rsid w:val="00526DEF"/>
    <w:rsid w:val="00527242"/>
    <w:rsid w:val="005272E0"/>
    <w:rsid w:val="005273FF"/>
    <w:rsid w:val="00527576"/>
    <w:rsid w:val="00527578"/>
    <w:rsid w:val="00527633"/>
    <w:rsid w:val="005277CF"/>
    <w:rsid w:val="00527B17"/>
    <w:rsid w:val="00527CD3"/>
    <w:rsid w:val="00527D2B"/>
    <w:rsid w:val="00527F44"/>
    <w:rsid w:val="00527F64"/>
    <w:rsid w:val="00530527"/>
    <w:rsid w:val="00530815"/>
    <w:rsid w:val="0053083F"/>
    <w:rsid w:val="00530C11"/>
    <w:rsid w:val="00530DF0"/>
    <w:rsid w:val="005318E1"/>
    <w:rsid w:val="00531A20"/>
    <w:rsid w:val="00531E7E"/>
    <w:rsid w:val="005321D0"/>
    <w:rsid w:val="005322D4"/>
    <w:rsid w:val="00532319"/>
    <w:rsid w:val="0053254B"/>
    <w:rsid w:val="0053265F"/>
    <w:rsid w:val="005326CF"/>
    <w:rsid w:val="0053277B"/>
    <w:rsid w:val="0053290E"/>
    <w:rsid w:val="00532E2C"/>
    <w:rsid w:val="00533388"/>
    <w:rsid w:val="005334CE"/>
    <w:rsid w:val="00533653"/>
    <w:rsid w:val="0053365E"/>
    <w:rsid w:val="005337D8"/>
    <w:rsid w:val="00533975"/>
    <w:rsid w:val="0053446A"/>
    <w:rsid w:val="00534B6C"/>
    <w:rsid w:val="005350C1"/>
    <w:rsid w:val="00535283"/>
    <w:rsid w:val="005354CB"/>
    <w:rsid w:val="005355F2"/>
    <w:rsid w:val="00536048"/>
    <w:rsid w:val="0053632A"/>
    <w:rsid w:val="005364F3"/>
    <w:rsid w:val="005366D7"/>
    <w:rsid w:val="00536748"/>
    <w:rsid w:val="00536952"/>
    <w:rsid w:val="005369EB"/>
    <w:rsid w:val="00536CD7"/>
    <w:rsid w:val="0053711F"/>
    <w:rsid w:val="005371A2"/>
    <w:rsid w:val="005375D6"/>
    <w:rsid w:val="00537A2A"/>
    <w:rsid w:val="00537A57"/>
    <w:rsid w:val="00537B11"/>
    <w:rsid w:val="00537E89"/>
    <w:rsid w:val="00537FE1"/>
    <w:rsid w:val="005401F3"/>
    <w:rsid w:val="00540362"/>
    <w:rsid w:val="0054091E"/>
    <w:rsid w:val="00540A66"/>
    <w:rsid w:val="00540AE9"/>
    <w:rsid w:val="00540E02"/>
    <w:rsid w:val="00541042"/>
    <w:rsid w:val="0054105F"/>
    <w:rsid w:val="005410A5"/>
    <w:rsid w:val="005410AF"/>
    <w:rsid w:val="005411B0"/>
    <w:rsid w:val="005411BB"/>
    <w:rsid w:val="005413B7"/>
    <w:rsid w:val="005415A3"/>
    <w:rsid w:val="0054176D"/>
    <w:rsid w:val="00541A6E"/>
    <w:rsid w:val="00541A86"/>
    <w:rsid w:val="00542668"/>
    <w:rsid w:val="00542727"/>
    <w:rsid w:val="005427B6"/>
    <w:rsid w:val="00542969"/>
    <w:rsid w:val="0054301C"/>
    <w:rsid w:val="00543068"/>
    <w:rsid w:val="0054309B"/>
    <w:rsid w:val="00543225"/>
    <w:rsid w:val="0054357E"/>
    <w:rsid w:val="00543AA7"/>
    <w:rsid w:val="00543E4C"/>
    <w:rsid w:val="00543F37"/>
    <w:rsid w:val="00543FDF"/>
    <w:rsid w:val="005440BC"/>
    <w:rsid w:val="00544166"/>
    <w:rsid w:val="005446E3"/>
    <w:rsid w:val="00544BC0"/>
    <w:rsid w:val="005457D6"/>
    <w:rsid w:val="005459DA"/>
    <w:rsid w:val="00545D11"/>
    <w:rsid w:val="00545EED"/>
    <w:rsid w:val="00545FE2"/>
    <w:rsid w:val="00546146"/>
    <w:rsid w:val="0054614E"/>
    <w:rsid w:val="00546A0D"/>
    <w:rsid w:val="00546FA7"/>
    <w:rsid w:val="00546FB4"/>
    <w:rsid w:val="00547255"/>
    <w:rsid w:val="0054754E"/>
    <w:rsid w:val="00547611"/>
    <w:rsid w:val="00547641"/>
    <w:rsid w:val="0054783F"/>
    <w:rsid w:val="00547B15"/>
    <w:rsid w:val="00547E27"/>
    <w:rsid w:val="005501B6"/>
    <w:rsid w:val="005503CE"/>
    <w:rsid w:val="005505FC"/>
    <w:rsid w:val="00550760"/>
    <w:rsid w:val="0055077F"/>
    <w:rsid w:val="00550ADB"/>
    <w:rsid w:val="00550D37"/>
    <w:rsid w:val="00550F62"/>
    <w:rsid w:val="0055100C"/>
    <w:rsid w:val="00551270"/>
    <w:rsid w:val="005513BD"/>
    <w:rsid w:val="00551932"/>
    <w:rsid w:val="00551EDB"/>
    <w:rsid w:val="00551FD7"/>
    <w:rsid w:val="00552376"/>
    <w:rsid w:val="0055244D"/>
    <w:rsid w:val="005529A7"/>
    <w:rsid w:val="00552A5B"/>
    <w:rsid w:val="00552AB8"/>
    <w:rsid w:val="00552D3B"/>
    <w:rsid w:val="00553753"/>
    <w:rsid w:val="00553955"/>
    <w:rsid w:val="0055398A"/>
    <w:rsid w:val="00553EDD"/>
    <w:rsid w:val="00554150"/>
    <w:rsid w:val="00554232"/>
    <w:rsid w:val="00554A2C"/>
    <w:rsid w:val="00554B7D"/>
    <w:rsid w:val="00554B93"/>
    <w:rsid w:val="0055500B"/>
    <w:rsid w:val="00555108"/>
    <w:rsid w:val="005551C7"/>
    <w:rsid w:val="00555D0C"/>
    <w:rsid w:val="00555DAE"/>
    <w:rsid w:val="005566E5"/>
    <w:rsid w:val="005566F8"/>
    <w:rsid w:val="00556A9C"/>
    <w:rsid w:val="00556C54"/>
    <w:rsid w:val="00556F5C"/>
    <w:rsid w:val="00557A6D"/>
    <w:rsid w:val="00557D2D"/>
    <w:rsid w:val="00557E63"/>
    <w:rsid w:val="0056014E"/>
    <w:rsid w:val="005602D4"/>
    <w:rsid w:val="00560596"/>
    <w:rsid w:val="00560A5B"/>
    <w:rsid w:val="00560B6D"/>
    <w:rsid w:val="00560BA9"/>
    <w:rsid w:val="00560F3B"/>
    <w:rsid w:val="00561162"/>
    <w:rsid w:val="0056120D"/>
    <w:rsid w:val="0056141A"/>
    <w:rsid w:val="0056188E"/>
    <w:rsid w:val="00561945"/>
    <w:rsid w:val="00561A0D"/>
    <w:rsid w:val="00561A50"/>
    <w:rsid w:val="00561B1F"/>
    <w:rsid w:val="00561C34"/>
    <w:rsid w:val="00561E9D"/>
    <w:rsid w:val="00561FC0"/>
    <w:rsid w:val="00562276"/>
    <w:rsid w:val="00562C0B"/>
    <w:rsid w:val="005630ED"/>
    <w:rsid w:val="005632A2"/>
    <w:rsid w:val="00563319"/>
    <w:rsid w:val="005634CD"/>
    <w:rsid w:val="005635EC"/>
    <w:rsid w:val="0056367A"/>
    <w:rsid w:val="00563B4E"/>
    <w:rsid w:val="0056430C"/>
    <w:rsid w:val="0056507F"/>
    <w:rsid w:val="0056515B"/>
    <w:rsid w:val="00565387"/>
    <w:rsid w:val="00565956"/>
    <w:rsid w:val="00565D3D"/>
    <w:rsid w:val="00566096"/>
    <w:rsid w:val="0056628F"/>
    <w:rsid w:val="005665A3"/>
    <w:rsid w:val="00566600"/>
    <w:rsid w:val="00566C07"/>
    <w:rsid w:val="00566D60"/>
    <w:rsid w:val="00566E32"/>
    <w:rsid w:val="00566FED"/>
    <w:rsid w:val="00567122"/>
    <w:rsid w:val="00567169"/>
    <w:rsid w:val="00567584"/>
    <w:rsid w:val="005675E7"/>
    <w:rsid w:val="0056764B"/>
    <w:rsid w:val="005679CF"/>
    <w:rsid w:val="00567BC0"/>
    <w:rsid w:val="00567D4E"/>
    <w:rsid w:val="00567D69"/>
    <w:rsid w:val="00570642"/>
    <w:rsid w:val="005708A5"/>
    <w:rsid w:val="00570C06"/>
    <w:rsid w:val="00570C37"/>
    <w:rsid w:val="00571084"/>
    <w:rsid w:val="005710B7"/>
    <w:rsid w:val="00571250"/>
    <w:rsid w:val="00571598"/>
    <w:rsid w:val="005717E2"/>
    <w:rsid w:val="005719A0"/>
    <w:rsid w:val="00571BAF"/>
    <w:rsid w:val="00571DB3"/>
    <w:rsid w:val="00571E5C"/>
    <w:rsid w:val="00571F30"/>
    <w:rsid w:val="0057271E"/>
    <w:rsid w:val="005729A4"/>
    <w:rsid w:val="005729B7"/>
    <w:rsid w:val="005729CB"/>
    <w:rsid w:val="00572F00"/>
    <w:rsid w:val="00573090"/>
    <w:rsid w:val="00573432"/>
    <w:rsid w:val="005738EB"/>
    <w:rsid w:val="00573947"/>
    <w:rsid w:val="00573FF5"/>
    <w:rsid w:val="00574164"/>
    <w:rsid w:val="00574B3F"/>
    <w:rsid w:val="00574C6C"/>
    <w:rsid w:val="00574CA0"/>
    <w:rsid w:val="00574E72"/>
    <w:rsid w:val="00574F49"/>
    <w:rsid w:val="00575209"/>
    <w:rsid w:val="005758BA"/>
    <w:rsid w:val="005758CA"/>
    <w:rsid w:val="00575BBA"/>
    <w:rsid w:val="00575C06"/>
    <w:rsid w:val="00575C3B"/>
    <w:rsid w:val="00575E8B"/>
    <w:rsid w:val="00575EAD"/>
    <w:rsid w:val="00575F8F"/>
    <w:rsid w:val="005761C8"/>
    <w:rsid w:val="005764F9"/>
    <w:rsid w:val="00576560"/>
    <w:rsid w:val="00576DAD"/>
    <w:rsid w:val="00576F03"/>
    <w:rsid w:val="00577367"/>
    <w:rsid w:val="005773B9"/>
    <w:rsid w:val="00577433"/>
    <w:rsid w:val="0057743C"/>
    <w:rsid w:val="00577689"/>
    <w:rsid w:val="0057799B"/>
    <w:rsid w:val="00577D3C"/>
    <w:rsid w:val="00577F14"/>
    <w:rsid w:val="005800DD"/>
    <w:rsid w:val="0058024E"/>
    <w:rsid w:val="0058081B"/>
    <w:rsid w:val="005809BE"/>
    <w:rsid w:val="005809ED"/>
    <w:rsid w:val="00580F34"/>
    <w:rsid w:val="0058101D"/>
    <w:rsid w:val="0058110E"/>
    <w:rsid w:val="00581287"/>
    <w:rsid w:val="00581410"/>
    <w:rsid w:val="00581BC7"/>
    <w:rsid w:val="00581F2F"/>
    <w:rsid w:val="00581FD7"/>
    <w:rsid w:val="00582595"/>
    <w:rsid w:val="0058276F"/>
    <w:rsid w:val="00582773"/>
    <w:rsid w:val="00582941"/>
    <w:rsid w:val="00582DA6"/>
    <w:rsid w:val="00582E0D"/>
    <w:rsid w:val="00582E87"/>
    <w:rsid w:val="00582EF6"/>
    <w:rsid w:val="00582F64"/>
    <w:rsid w:val="00583139"/>
    <w:rsid w:val="005831E6"/>
    <w:rsid w:val="00583444"/>
    <w:rsid w:val="005835DD"/>
    <w:rsid w:val="005837F7"/>
    <w:rsid w:val="00583CCF"/>
    <w:rsid w:val="00584C7C"/>
    <w:rsid w:val="0058509B"/>
    <w:rsid w:val="005851F4"/>
    <w:rsid w:val="005858BE"/>
    <w:rsid w:val="00585956"/>
    <w:rsid w:val="00585A9E"/>
    <w:rsid w:val="00585DDC"/>
    <w:rsid w:val="0058608B"/>
    <w:rsid w:val="005860AB"/>
    <w:rsid w:val="0058643D"/>
    <w:rsid w:val="005864FA"/>
    <w:rsid w:val="0058685F"/>
    <w:rsid w:val="005869EC"/>
    <w:rsid w:val="00586B5A"/>
    <w:rsid w:val="00586F9E"/>
    <w:rsid w:val="0058711D"/>
    <w:rsid w:val="005871CD"/>
    <w:rsid w:val="005871E7"/>
    <w:rsid w:val="00587715"/>
    <w:rsid w:val="00587788"/>
    <w:rsid w:val="00587953"/>
    <w:rsid w:val="00587E80"/>
    <w:rsid w:val="00590709"/>
    <w:rsid w:val="00590741"/>
    <w:rsid w:val="00590BBC"/>
    <w:rsid w:val="00590F61"/>
    <w:rsid w:val="005912C7"/>
    <w:rsid w:val="00591903"/>
    <w:rsid w:val="00592223"/>
    <w:rsid w:val="005924F2"/>
    <w:rsid w:val="0059251C"/>
    <w:rsid w:val="00592E11"/>
    <w:rsid w:val="00592EE7"/>
    <w:rsid w:val="0059303A"/>
    <w:rsid w:val="005936D6"/>
    <w:rsid w:val="0059395D"/>
    <w:rsid w:val="00593CA3"/>
    <w:rsid w:val="00593D8E"/>
    <w:rsid w:val="00593F60"/>
    <w:rsid w:val="005940FF"/>
    <w:rsid w:val="0059429F"/>
    <w:rsid w:val="0059456E"/>
    <w:rsid w:val="0059498C"/>
    <w:rsid w:val="00594A87"/>
    <w:rsid w:val="00595115"/>
    <w:rsid w:val="005951F4"/>
    <w:rsid w:val="0059581D"/>
    <w:rsid w:val="00595880"/>
    <w:rsid w:val="005958FE"/>
    <w:rsid w:val="00595C75"/>
    <w:rsid w:val="00595D81"/>
    <w:rsid w:val="0059608D"/>
    <w:rsid w:val="005960D6"/>
    <w:rsid w:val="0059619B"/>
    <w:rsid w:val="00596427"/>
    <w:rsid w:val="005964D3"/>
    <w:rsid w:val="00596E2D"/>
    <w:rsid w:val="00596E35"/>
    <w:rsid w:val="00597027"/>
    <w:rsid w:val="005970C0"/>
    <w:rsid w:val="005977CF"/>
    <w:rsid w:val="00597A7B"/>
    <w:rsid w:val="005A00A7"/>
    <w:rsid w:val="005A0492"/>
    <w:rsid w:val="005A0A32"/>
    <w:rsid w:val="005A1175"/>
    <w:rsid w:val="005A1279"/>
    <w:rsid w:val="005A16D1"/>
    <w:rsid w:val="005A1ABC"/>
    <w:rsid w:val="005A1CCA"/>
    <w:rsid w:val="005A1FCD"/>
    <w:rsid w:val="005A2015"/>
    <w:rsid w:val="005A29D8"/>
    <w:rsid w:val="005A2CA5"/>
    <w:rsid w:val="005A2FC1"/>
    <w:rsid w:val="005A3177"/>
    <w:rsid w:val="005A37DA"/>
    <w:rsid w:val="005A38D2"/>
    <w:rsid w:val="005A3927"/>
    <w:rsid w:val="005A3A67"/>
    <w:rsid w:val="005A3AD0"/>
    <w:rsid w:val="005A3BB5"/>
    <w:rsid w:val="005A3D2C"/>
    <w:rsid w:val="005A3EED"/>
    <w:rsid w:val="005A3EF4"/>
    <w:rsid w:val="005A3EF8"/>
    <w:rsid w:val="005A3F06"/>
    <w:rsid w:val="005A469E"/>
    <w:rsid w:val="005A4A8E"/>
    <w:rsid w:val="005A4CF2"/>
    <w:rsid w:val="005A4E05"/>
    <w:rsid w:val="005A4FF1"/>
    <w:rsid w:val="005A51EE"/>
    <w:rsid w:val="005A5A05"/>
    <w:rsid w:val="005A5A15"/>
    <w:rsid w:val="005A5A9B"/>
    <w:rsid w:val="005A5E34"/>
    <w:rsid w:val="005A5E7A"/>
    <w:rsid w:val="005A6014"/>
    <w:rsid w:val="005A6368"/>
    <w:rsid w:val="005A644F"/>
    <w:rsid w:val="005A6562"/>
    <w:rsid w:val="005A67CB"/>
    <w:rsid w:val="005A6898"/>
    <w:rsid w:val="005A6998"/>
    <w:rsid w:val="005A6D58"/>
    <w:rsid w:val="005A723C"/>
    <w:rsid w:val="005A734D"/>
    <w:rsid w:val="005A76DF"/>
    <w:rsid w:val="005A7ADC"/>
    <w:rsid w:val="005A7B29"/>
    <w:rsid w:val="005B06D4"/>
    <w:rsid w:val="005B07EA"/>
    <w:rsid w:val="005B097E"/>
    <w:rsid w:val="005B0A32"/>
    <w:rsid w:val="005B0B8C"/>
    <w:rsid w:val="005B0DC7"/>
    <w:rsid w:val="005B11B5"/>
    <w:rsid w:val="005B1259"/>
    <w:rsid w:val="005B1C91"/>
    <w:rsid w:val="005B2138"/>
    <w:rsid w:val="005B25F2"/>
    <w:rsid w:val="005B2E4E"/>
    <w:rsid w:val="005B2FDB"/>
    <w:rsid w:val="005B2FFB"/>
    <w:rsid w:val="005B3056"/>
    <w:rsid w:val="005B31B4"/>
    <w:rsid w:val="005B3262"/>
    <w:rsid w:val="005B348F"/>
    <w:rsid w:val="005B34A2"/>
    <w:rsid w:val="005B3613"/>
    <w:rsid w:val="005B3646"/>
    <w:rsid w:val="005B3A12"/>
    <w:rsid w:val="005B3E2D"/>
    <w:rsid w:val="005B4038"/>
    <w:rsid w:val="005B4653"/>
    <w:rsid w:val="005B4CB0"/>
    <w:rsid w:val="005B4DC1"/>
    <w:rsid w:val="005B4FA2"/>
    <w:rsid w:val="005B54C6"/>
    <w:rsid w:val="005B5574"/>
    <w:rsid w:val="005B56DA"/>
    <w:rsid w:val="005B5726"/>
    <w:rsid w:val="005B5995"/>
    <w:rsid w:val="005B59FC"/>
    <w:rsid w:val="005B5BB3"/>
    <w:rsid w:val="005B5BB5"/>
    <w:rsid w:val="005B5BBD"/>
    <w:rsid w:val="005B60A4"/>
    <w:rsid w:val="005B6217"/>
    <w:rsid w:val="005B644E"/>
    <w:rsid w:val="005B6A3C"/>
    <w:rsid w:val="005B6C83"/>
    <w:rsid w:val="005B6DF8"/>
    <w:rsid w:val="005B7687"/>
    <w:rsid w:val="005B784F"/>
    <w:rsid w:val="005C0198"/>
    <w:rsid w:val="005C049B"/>
    <w:rsid w:val="005C04DA"/>
    <w:rsid w:val="005C09B3"/>
    <w:rsid w:val="005C0B6A"/>
    <w:rsid w:val="005C0EB9"/>
    <w:rsid w:val="005C13A7"/>
    <w:rsid w:val="005C140F"/>
    <w:rsid w:val="005C16AF"/>
    <w:rsid w:val="005C1AD8"/>
    <w:rsid w:val="005C1E15"/>
    <w:rsid w:val="005C20E7"/>
    <w:rsid w:val="005C225B"/>
    <w:rsid w:val="005C232D"/>
    <w:rsid w:val="005C2350"/>
    <w:rsid w:val="005C2741"/>
    <w:rsid w:val="005C2CC8"/>
    <w:rsid w:val="005C2E50"/>
    <w:rsid w:val="005C3161"/>
    <w:rsid w:val="005C31AE"/>
    <w:rsid w:val="005C32F7"/>
    <w:rsid w:val="005C3503"/>
    <w:rsid w:val="005C38F5"/>
    <w:rsid w:val="005C3D8E"/>
    <w:rsid w:val="005C3FFE"/>
    <w:rsid w:val="005C42DC"/>
    <w:rsid w:val="005C434F"/>
    <w:rsid w:val="005C4FEF"/>
    <w:rsid w:val="005C51E8"/>
    <w:rsid w:val="005C5645"/>
    <w:rsid w:val="005C58D5"/>
    <w:rsid w:val="005C5A82"/>
    <w:rsid w:val="005C5C95"/>
    <w:rsid w:val="005C6CCD"/>
    <w:rsid w:val="005C6DAA"/>
    <w:rsid w:val="005C6DB7"/>
    <w:rsid w:val="005C6F88"/>
    <w:rsid w:val="005C7697"/>
    <w:rsid w:val="005D02F9"/>
    <w:rsid w:val="005D04CD"/>
    <w:rsid w:val="005D062A"/>
    <w:rsid w:val="005D08EC"/>
    <w:rsid w:val="005D13FE"/>
    <w:rsid w:val="005D157D"/>
    <w:rsid w:val="005D1933"/>
    <w:rsid w:val="005D1A7A"/>
    <w:rsid w:val="005D1B25"/>
    <w:rsid w:val="005D2024"/>
    <w:rsid w:val="005D2272"/>
    <w:rsid w:val="005D2453"/>
    <w:rsid w:val="005D250C"/>
    <w:rsid w:val="005D28E7"/>
    <w:rsid w:val="005D2A76"/>
    <w:rsid w:val="005D33DE"/>
    <w:rsid w:val="005D355E"/>
    <w:rsid w:val="005D38F7"/>
    <w:rsid w:val="005D39B9"/>
    <w:rsid w:val="005D3C7B"/>
    <w:rsid w:val="005D3EAD"/>
    <w:rsid w:val="005D3F6E"/>
    <w:rsid w:val="005D3F70"/>
    <w:rsid w:val="005D3FDB"/>
    <w:rsid w:val="005D42D3"/>
    <w:rsid w:val="005D44B2"/>
    <w:rsid w:val="005D47C0"/>
    <w:rsid w:val="005D4B5C"/>
    <w:rsid w:val="005D5A71"/>
    <w:rsid w:val="005D5BA9"/>
    <w:rsid w:val="005D63B4"/>
    <w:rsid w:val="005D6443"/>
    <w:rsid w:val="005D65AD"/>
    <w:rsid w:val="005D6745"/>
    <w:rsid w:val="005D675F"/>
    <w:rsid w:val="005D6CD8"/>
    <w:rsid w:val="005D7247"/>
    <w:rsid w:val="005D766F"/>
    <w:rsid w:val="005D7AEB"/>
    <w:rsid w:val="005E01AC"/>
    <w:rsid w:val="005E01F3"/>
    <w:rsid w:val="005E12FF"/>
    <w:rsid w:val="005E131B"/>
    <w:rsid w:val="005E1412"/>
    <w:rsid w:val="005E1516"/>
    <w:rsid w:val="005E1654"/>
    <w:rsid w:val="005E1A13"/>
    <w:rsid w:val="005E1CE9"/>
    <w:rsid w:val="005E1F2B"/>
    <w:rsid w:val="005E2017"/>
    <w:rsid w:val="005E21ED"/>
    <w:rsid w:val="005E2F89"/>
    <w:rsid w:val="005E31AC"/>
    <w:rsid w:val="005E3765"/>
    <w:rsid w:val="005E3929"/>
    <w:rsid w:val="005E3C3A"/>
    <w:rsid w:val="005E427D"/>
    <w:rsid w:val="005E42C5"/>
    <w:rsid w:val="005E4415"/>
    <w:rsid w:val="005E448E"/>
    <w:rsid w:val="005E4571"/>
    <w:rsid w:val="005E4BED"/>
    <w:rsid w:val="005E4C0A"/>
    <w:rsid w:val="005E4D88"/>
    <w:rsid w:val="005E4DAD"/>
    <w:rsid w:val="005E582B"/>
    <w:rsid w:val="005E58B3"/>
    <w:rsid w:val="005E5AD0"/>
    <w:rsid w:val="005E5EFD"/>
    <w:rsid w:val="005E604A"/>
    <w:rsid w:val="005E6930"/>
    <w:rsid w:val="005E6EFE"/>
    <w:rsid w:val="005E7394"/>
    <w:rsid w:val="005E753C"/>
    <w:rsid w:val="005E7A6B"/>
    <w:rsid w:val="005E7B20"/>
    <w:rsid w:val="005F013F"/>
    <w:rsid w:val="005F0300"/>
    <w:rsid w:val="005F05D5"/>
    <w:rsid w:val="005F0779"/>
    <w:rsid w:val="005F0897"/>
    <w:rsid w:val="005F0BEE"/>
    <w:rsid w:val="005F0C2C"/>
    <w:rsid w:val="005F0CA0"/>
    <w:rsid w:val="005F0DA7"/>
    <w:rsid w:val="005F0E86"/>
    <w:rsid w:val="005F157B"/>
    <w:rsid w:val="005F1859"/>
    <w:rsid w:val="005F1943"/>
    <w:rsid w:val="005F22C8"/>
    <w:rsid w:val="005F2717"/>
    <w:rsid w:val="005F289F"/>
    <w:rsid w:val="005F2961"/>
    <w:rsid w:val="005F2A63"/>
    <w:rsid w:val="005F37E6"/>
    <w:rsid w:val="005F389B"/>
    <w:rsid w:val="005F4020"/>
    <w:rsid w:val="005F4178"/>
    <w:rsid w:val="005F445C"/>
    <w:rsid w:val="005F4484"/>
    <w:rsid w:val="005F4753"/>
    <w:rsid w:val="005F47C1"/>
    <w:rsid w:val="005F4B0F"/>
    <w:rsid w:val="005F4BCF"/>
    <w:rsid w:val="005F4E45"/>
    <w:rsid w:val="005F5070"/>
    <w:rsid w:val="005F5378"/>
    <w:rsid w:val="005F54A6"/>
    <w:rsid w:val="005F565A"/>
    <w:rsid w:val="005F56FD"/>
    <w:rsid w:val="005F58D0"/>
    <w:rsid w:val="005F5B01"/>
    <w:rsid w:val="005F5B0F"/>
    <w:rsid w:val="005F5C5B"/>
    <w:rsid w:val="005F5CA9"/>
    <w:rsid w:val="005F5E9D"/>
    <w:rsid w:val="005F5F17"/>
    <w:rsid w:val="005F604E"/>
    <w:rsid w:val="005F6319"/>
    <w:rsid w:val="005F63A9"/>
    <w:rsid w:val="005F64CA"/>
    <w:rsid w:val="005F6727"/>
    <w:rsid w:val="005F6B3F"/>
    <w:rsid w:val="005F725A"/>
    <w:rsid w:val="005F7744"/>
    <w:rsid w:val="005F7AD7"/>
    <w:rsid w:val="005F7B01"/>
    <w:rsid w:val="005F7B48"/>
    <w:rsid w:val="005F7F25"/>
    <w:rsid w:val="005F7F9D"/>
    <w:rsid w:val="006000D0"/>
    <w:rsid w:val="006003C3"/>
    <w:rsid w:val="0060068C"/>
    <w:rsid w:val="00600810"/>
    <w:rsid w:val="00600A91"/>
    <w:rsid w:val="006010EB"/>
    <w:rsid w:val="006016F1"/>
    <w:rsid w:val="00601AB0"/>
    <w:rsid w:val="00601C53"/>
    <w:rsid w:val="00601CA3"/>
    <w:rsid w:val="00601E97"/>
    <w:rsid w:val="00601F09"/>
    <w:rsid w:val="006020FA"/>
    <w:rsid w:val="006029D1"/>
    <w:rsid w:val="00602A07"/>
    <w:rsid w:val="00602AB2"/>
    <w:rsid w:val="00602DEE"/>
    <w:rsid w:val="00602E45"/>
    <w:rsid w:val="0060312D"/>
    <w:rsid w:val="00603367"/>
    <w:rsid w:val="006033AA"/>
    <w:rsid w:val="00603767"/>
    <w:rsid w:val="00603CBD"/>
    <w:rsid w:val="00604011"/>
    <w:rsid w:val="006042FF"/>
    <w:rsid w:val="0060493D"/>
    <w:rsid w:val="00604BE9"/>
    <w:rsid w:val="00604C04"/>
    <w:rsid w:val="00605447"/>
    <w:rsid w:val="00605742"/>
    <w:rsid w:val="00605A32"/>
    <w:rsid w:val="00605C00"/>
    <w:rsid w:val="00605FA2"/>
    <w:rsid w:val="006066AF"/>
    <w:rsid w:val="00606F28"/>
    <w:rsid w:val="00607389"/>
    <w:rsid w:val="00607D38"/>
    <w:rsid w:val="00607D56"/>
    <w:rsid w:val="00607D8B"/>
    <w:rsid w:val="006100F6"/>
    <w:rsid w:val="0061019F"/>
    <w:rsid w:val="00610BC7"/>
    <w:rsid w:val="00611026"/>
    <w:rsid w:val="00611115"/>
    <w:rsid w:val="0061111F"/>
    <w:rsid w:val="006114A0"/>
    <w:rsid w:val="00611557"/>
    <w:rsid w:val="006116E8"/>
    <w:rsid w:val="0061184B"/>
    <w:rsid w:val="00611850"/>
    <w:rsid w:val="00611A71"/>
    <w:rsid w:val="00611ABB"/>
    <w:rsid w:val="00611EA3"/>
    <w:rsid w:val="00611F46"/>
    <w:rsid w:val="0061238C"/>
    <w:rsid w:val="00612446"/>
    <w:rsid w:val="00612769"/>
    <w:rsid w:val="00612777"/>
    <w:rsid w:val="00612867"/>
    <w:rsid w:val="00612AAB"/>
    <w:rsid w:val="00612E78"/>
    <w:rsid w:val="00613B41"/>
    <w:rsid w:val="00613EE0"/>
    <w:rsid w:val="00613FFC"/>
    <w:rsid w:val="0061428F"/>
    <w:rsid w:val="0061460B"/>
    <w:rsid w:val="006146FD"/>
    <w:rsid w:val="00614702"/>
    <w:rsid w:val="00614ECB"/>
    <w:rsid w:val="00614ED4"/>
    <w:rsid w:val="006151C5"/>
    <w:rsid w:val="00615623"/>
    <w:rsid w:val="006156C0"/>
    <w:rsid w:val="006156E9"/>
    <w:rsid w:val="00615BDB"/>
    <w:rsid w:val="00615C73"/>
    <w:rsid w:val="00615DCD"/>
    <w:rsid w:val="00616179"/>
    <w:rsid w:val="00616246"/>
    <w:rsid w:val="00616485"/>
    <w:rsid w:val="006164B0"/>
    <w:rsid w:val="006168AF"/>
    <w:rsid w:val="00616DC4"/>
    <w:rsid w:val="00616FD0"/>
    <w:rsid w:val="0061755D"/>
    <w:rsid w:val="006175AF"/>
    <w:rsid w:val="006202D7"/>
    <w:rsid w:val="0062079E"/>
    <w:rsid w:val="00620ACC"/>
    <w:rsid w:val="00620AE7"/>
    <w:rsid w:val="00620F58"/>
    <w:rsid w:val="00621120"/>
    <w:rsid w:val="00621143"/>
    <w:rsid w:val="006212EC"/>
    <w:rsid w:val="00621397"/>
    <w:rsid w:val="00621575"/>
    <w:rsid w:val="0062189D"/>
    <w:rsid w:val="006219F5"/>
    <w:rsid w:val="00621B6D"/>
    <w:rsid w:val="00621BDD"/>
    <w:rsid w:val="00621C3F"/>
    <w:rsid w:val="00621D35"/>
    <w:rsid w:val="00621FC5"/>
    <w:rsid w:val="00621FCF"/>
    <w:rsid w:val="006223C5"/>
    <w:rsid w:val="00622597"/>
    <w:rsid w:val="0062284B"/>
    <w:rsid w:val="00622909"/>
    <w:rsid w:val="00622DA8"/>
    <w:rsid w:val="00622E82"/>
    <w:rsid w:val="006230FC"/>
    <w:rsid w:val="006231B6"/>
    <w:rsid w:val="006236D9"/>
    <w:rsid w:val="006239A9"/>
    <w:rsid w:val="00623A20"/>
    <w:rsid w:val="00623F73"/>
    <w:rsid w:val="0062405F"/>
    <w:rsid w:val="0062475E"/>
    <w:rsid w:val="006247F1"/>
    <w:rsid w:val="00624869"/>
    <w:rsid w:val="00624BAC"/>
    <w:rsid w:val="00625459"/>
    <w:rsid w:val="00625790"/>
    <w:rsid w:val="00625AF1"/>
    <w:rsid w:val="00625C0D"/>
    <w:rsid w:val="00625EB3"/>
    <w:rsid w:val="006263DA"/>
    <w:rsid w:val="0062692F"/>
    <w:rsid w:val="00626CCA"/>
    <w:rsid w:val="00626DE3"/>
    <w:rsid w:val="006270FB"/>
    <w:rsid w:val="00627574"/>
    <w:rsid w:val="00627851"/>
    <w:rsid w:val="00627C84"/>
    <w:rsid w:val="00627CBD"/>
    <w:rsid w:val="00627CC1"/>
    <w:rsid w:val="00627DF7"/>
    <w:rsid w:val="00630415"/>
    <w:rsid w:val="0063059E"/>
    <w:rsid w:val="00630715"/>
    <w:rsid w:val="00630844"/>
    <w:rsid w:val="006308BC"/>
    <w:rsid w:val="00630956"/>
    <w:rsid w:val="00630AA3"/>
    <w:rsid w:val="00630D41"/>
    <w:rsid w:val="00631223"/>
    <w:rsid w:val="006316DD"/>
    <w:rsid w:val="0063194A"/>
    <w:rsid w:val="00631968"/>
    <w:rsid w:val="00631CE2"/>
    <w:rsid w:val="00631E19"/>
    <w:rsid w:val="0063316B"/>
    <w:rsid w:val="0063371D"/>
    <w:rsid w:val="006337DE"/>
    <w:rsid w:val="006338E8"/>
    <w:rsid w:val="00633A68"/>
    <w:rsid w:val="00633CBE"/>
    <w:rsid w:val="00633EF5"/>
    <w:rsid w:val="0063467D"/>
    <w:rsid w:val="006347D1"/>
    <w:rsid w:val="0063504A"/>
    <w:rsid w:val="00635CA6"/>
    <w:rsid w:val="0063617B"/>
    <w:rsid w:val="006361F6"/>
    <w:rsid w:val="0063651D"/>
    <w:rsid w:val="00636756"/>
    <w:rsid w:val="00636DFE"/>
    <w:rsid w:val="006372D2"/>
    <w:rsid w:val="006373DC"/>
    <w:rsid w:val="006378C6"/>
    <w:rsid w:val="006379DA"/>
    <w:rsid w:val="00637FF9"/>
    <w:rsid w:val="00640300"/>
    <w:rsid w:val="006404D7"/>
    <w:rsid w:val="00640560"/>
    <w:rsid w:val="00640B79"/>
    <w:rsid w:val="00640C88"/>
    <w:rsid w:val="00640D14"/>
    <w:rsid w:val="00640E0F"/>
    <w:rsid w:val="00640F49"/>
    <w:rsid w:val="00641111"/>
    <w:rsid w:val="0064142C"/>
    <w:rsid w:val="00641465"/>
    <w:rsid w:val="0064163D"/>
    <w:rsid w:val="006417A1"/>
    <w:rsid w:val="00641A31"/>
    <w:rsid w:val="00641A7F"/>
    <w:rsid w:val="00641D16"/>
    <w:rsid w:val="00641F2A"/>
    <w:rsid w:val="006420C6"/>
    <w:rsid w:val="00642227"/>
    <w:rsid w:val="00642573"/>
    <w:rsid w:val="00642B8D"/>
    <w:rsid w:val="00642FEF"/>
    <w:rsid w:val="00643177"/>
    <w:rsid w:val="00643589"/>
    <w:rsid w:val="006435B7"/>
    <w:rsid w:val="006436EB"/>
    <w:rsid w:val="00643B17"/>
    <w:rsid w:val="00643BC9"/>
    <w:rsid w:val="00644236"/>
    <w:rsid w:val="006444C0"/>
    <w:rsid w:val="006445CC"/>
    <w:rsid w:val="00644681"/>
    <w:rsid w:val="0064495D"/>
    <w:rsid w:val="00644C1A"/>
    <w:rsid w:val="00644C1C"/>
    <w:rsid w:val="00644D5D"/>
    <w:rsid w:val="00644E5E"/>
    <w:rsid w:val="00645006"/>
    <w:rsid w:val="0064515D"/>
    <w:rsid w:val="0064553B"/>
    <w:rsid w:val="00645E0B"/>
    <w:rsid w:val="00646047"/>
    <w:rsid w:val="0064615D"/>
    <w:rsid w:val="00646817"/>
    <w:rsid w:val="006468A3"/>
    <w:rsid w:val="0064693F"/>
    <w:rsid w:val="00646944"/>
    <w:rsid w:val="00646CD9"/>
    <w:rsid w:val="00647333"/>
    <w:rsid w:val="0064743F"/>
    <w:rsid w:val="006474BB"/>
    <w:rsid w:val="00647583"/>
    <w:rsid w:val="006476B5"/>
    <w:rsid w:val="00647951"/>
    <w:rsid w:val="00647A06"/>
    <w:rsid w:val="00647B8E"/>
    <w:rsid w:val="00647C0C"/>
    <w:rsid w:val="00647DC4"/>
    <w:rsid w:val="00647F9B"/>
    <w:rsid w:val="0065013E"/>
    <w:rsid w:val="006502E0"/>
    <w:rsid w:val="006503A2"/>
    <w:rsid w:val="006505CF"/>
    <w:rsid w:val="0065064A"/>
    <w:rsid w:val="0065064B"/>
    <w:rsid w:val="006507C0"/>
    <w:rsid w:val="006507D4"/>
    <w:rsid w:val="006508C7"/>
    <w:rsid w:val="006509E1"/>
    <w:rsid w:val="00650CEF"/>
    <w:rsid w:val="00650F71"/>
    <w:rsid w:val="00650F89"/>
    <w:rsid w:val="006512DB"/>
    <w:rsid w:val="0065186D"/>
    <w:rsid w:val="006519A3"/>
    <w:rsid w:val="0065210E"/>
    <w:rsid w:val="00652459"/>
    <w:rsid w:val="00652491"/>
    <w:rsid w:val="00652507"/>
    <w:rsid w:val="00652E65"/>
    <w:rsid w:val="00652F50"/>
    <w:rsid w:val="00653021"/>
    <w:rsid w:val="00653461"/>
    <w:rsid w:val="00653710"/>
    <w:rsid w:val="00653880"/>
    <w:rsid w:val="00653CA2"/>
    <w:rsid w:val="00653D68"/>
    <w:rsid w:val="00653EB2"/>
    <w:rsid w:val="00653F12"/>
    <w:rsid w:val="00654890"/>
    <w:rsid w:val="00654BCF"/>
    <w:rsid w:val="00654C1A"/>
    <w:rsid w:val="00654C42"/>
    <w:rsid w:val="00654E3E"/>
    <w:rsid w:val="006553F4"/>
    <w:rsid w:val="00655570"/>
    <w:rsid w:val="00655AA6"/>
    <w:rsid w:val="00655B67"/>
    <w:rsid w:val="00655BCD"/>
    <w:rsid w:val="00655DFF"/>
    <w:rsid w:val="00655E0A"/>
    <w:rsid w:val="00655EF8"/>
    <w:rsid w:val="00656482"/>
    <w:rsid w:val="00656882"/>
    <w:rsid w:val="00656E61"/>
    <w:rsid w:val="00657460"/>
    <w:rsid w:val="00657586"/>
    <w:rsid w:val="006578FF"/>
    <w:rsid w:val="00657F9A"/>
    <w:rsid w:val="00657FE5"/>
    <w:rsid w:val="0066027A"/>
    <w:rsid w:val="0066045C"/>
    <w:rsid w:val="00660490"/>
    <w:rsid w:val="006609E2"/>
    <w:rsid w:val="00660CE5"/>
    <w:rsid w:val="00661119"/>
    <w:rsid w:val="006613A9"/>
    <w:rsid w:val="006613C6"/>
    <w:rsid w:val="00661549"/>
    <w:rsid w:val="00661721"/>
    <w:rsid w:val="006617B6"/>
    <w:rsid w:val="0066183B"/>
    <w:rsid w:val="006619F5"/>
    <w:rsid w:val="00662090"/>
    <w:rsid w:val="0066234C"/>
    <w:rsid w:val="00662440"/>
    <w:rsid w:val="006625CF"/>
    <w:rsid w:val="006627CF"/>
    <w:rsid w:val="00662810"/>
    <w:rsid w:val="006635EF"/>
    <w:rsid w:val="006639C1"/>
    <w:rsid w:val="00663A45"/>
    <w:rsid w:val="00663AD2"/>
    <w:rsid w:val="00663CF9"/>
    <w:rsid w:val="00664025"/>
    <w:rsid w:val="0066415B"/>
    <w:rsid w:val="00664997"/>
    <w:rsid w:val="00664A3C"/>
    <w:rsid w:val="00664B95"/>
    <w:rsid w:val="00664C09"/>
    <w:rsid w:val="00664F8A"/>
    <w:rsid w:val="00665090"/>
    <w:rsid w:val="0066515F"/>
    <w:rsid w:val="006654FA"/>
    <w:rsid w:val="006658EF"/>
    <w:rsid w:val="00665B8D"/>
    <w:rsid w:val="00665D1D"/>
    <w:rsid w:val="00665FF7"/>
    <w:rsid w:val="00666B5F"/>
    <w:rsid w:val="00666C3F"/>
    <w:rsid w:val="00666D77"/>
    <w:rsid w:val="00666E4E"/>
    <w:rsid w:val="00667185"/>
    <w:rsid w:val="0066734F"/>
    <w:rsid w:val="006673F8"/>
    <w:rsid w:val="006674E7"/>
    <w:rsid w:val="006676F8"/>
    <w:rsid w:val="00667895"/>
    <w:rsid w:val="00667B31"/>
    <w:rsid w:val="00667BEB"/>
    <w:rsid w:val="00667C72"/>
    <w:rsid w:val="00667C8C"/>
    <w:rsid w:val="00670583"/>
    <w:rsid w:val="006705AF"/>
    <w:rsid w:val="00670E55"/>
    <w:rsid w:val="00670F0B"/>
    <w:rsid w:val="006710F1"/>
    <w:rsid w:val="0067114B"/>
    <w:rsid w:val="006713DD"/>
    <w:rsid w:val="0067178B"/>
    <w:rsid w:val="00671C63"/>
    <w:rsid w:val="00671FD5"/>
    <w:rsid w:val="00672033"/>
    <w:rsid w:val="006720F8"/>
    <w:rsid w:val="00672292"/>
    <w:rsid w:val="006725C9"/>
    <w:rsid w:val="006726A6"/>
    <w:rsid w:val="00672A08"/>
    <w:rsid w:val="006738ED"/>
    <w:rsid w:val="00673939"/>
    <w:rsid w:val="00673A5B"/>
    <w:rsid w:val="00673C9E"/>
    <w:rsid w:val="00673F66"/>
    <w:rsid w:val="00674678"/>
    <w:rsid w:val="006746A7"/>
    <w:rsid w:val="00674871"/>
    <w:rsid w:val="00674BF8"/>
    <w:rsid w:val="006751C1"/>
    <w:rsid w:val="006757C7"/>
    <w:rsid w:val="0067588E"/>
    <w:rsid w:val="00675F28"/>
    <w:rsid w:val="00676062"/>
    <w:rsid w:val="00676352"/>
    <w:rsid w:val="00676453"/>
    <w:rsid w:val="006767F1"/>
    <w:rsid w:val="0067683C"/>
    <w:rsid w:val="00676924"/>
    <w:rsid w:val="00676A20"/>
    <w:rsid w:val="00676CD8"/>
    <w:rsid w:val="00677056"/>
    <w:rsid w:val="00677179"/>
    <w:rsid w:val="006771CB"/>
    <w:rsid w:val="006772D4"/>
    <w:rsid w:val="006777B3"/>
    <w:rsid w:val="00677ABB"/>
    <w:rsid w:val="00677DC7"/>
    <w:rsid w:val="00680091"/>
    <w:rsid w:val="00680183"/>
    <w:rsid w:val="00680A39"/>
    <w:rsid w:val="006810DE"/>
    <w:rsid w:val="00681381"/>
    <w:rsid w:val="00681428"/>
    <w:rsid w:val="00681CEC"/>
    <w:rsid w:val="00681DFF"/>
    <w:rsid w:val="00681E19"/>
    <w:rsid w:val="0068225C"/>
    <w:rsid w:val="0068245D"/>
    <w:rsid w:val="00682503"/>
    <w:rsid w:val="00682734"/>
    <w:rsid w:val="00682A4A"/>
    <w:rsid w:val="00682B8A"/>
    <w:rsid w:val="00682BB2"/>
    <w:rsid w:val="00682C6C"/>
    <w:rsid w:val="00682D4F"/>
    <w:rsid w:val="00682F1C"/>
    <w:rsid w:val="00682FD4"/>
    <w:rsid w:val="006831A9"/>
    <w:rsid w:val="006831DD"/>
    <w:rsid w:val="00683425"/>
    <w:rsid w:val="0068371C"/>
    <w:rsid w:val="00683A33"/>
    <w:rsid w:val="00683B74"/>
    <w:rsid w:val="00683EA6"/>
    <w:rsid w:val="00683FC3"/>
    <w:rsid w:val="00684174"/>
    <w:rsid w:val="006841C5"/>
    <w:rsid w:val="00684D06"/>
    <w:rsid w:val="00684E92"/>
    <w:rsid w:val="00684EFE"/>
    <w:rsid w:val="006855C9"/>
    <w:rsid w:val="00685885"/>
    <w:rsid w:val="00685DB4"/>
    <w:rsid w:val="00685F71"/>
    <w:rsid w:val="006867ED"/>
    <w:rsid w:val="00686C05"/>
    <w:rsid w:val="00686F69"/>
    <w:rsid w:val="0068729F"/>
    <w:rsid w:val="00687347"/>
    <w:rsid w:val="006873E6"/>
    <w:rsid w:val="0068767E"/>
    <w:rsid w:val="00687B9B"/>
    <w:rsid w:val="00687BA6"/>
    <w:rsid w:val="006901A3"/>
    <w:rsid w:val="0069053C"/>
    <w:rsid w:val="006907CF"/>
    <w:rsid w:val="00690800"/>
    <w:rsid w:val="006910CF"/>
    <w:rsid w:val="0069140C"/>
    <w:rsid w:val="006914D6"/>
    <w:rsid w:val="00691946"/>
    <w:rsid w:val="00691BE4"/>
    <w:rsid w:val="006920B0"/>
    <w:rsid w:val="00692290"/>
    <w:rsid w:val="006925A9"/>
    <w:rsid w:val="00692B08"/>
    <w:rsid w:val="00692F15"/>
    <w:rsid w:val="00693121"/>
    <w:rsid w:val="0069329F"/>
    <w:rsid w:val="0069358D"/>
    <w:rsid w:val="006935BD"/>
    <w:rsid w:val="006936E4"/>
    <w:rsid w:val="00693786"/>
    <w:rsid w:val="00693A2E"/>
    <w:rsid w:val="00693A52"/>
    <w:rsid w:val="00693A5D"/>
    <w:rsid w:val="00693A77"/>
    <w:rsid w:val="00693B3B"/>
    <w:rsid w:val="00693C0C"/>
    <w:rsid w:val="00693EC7"/>
    <w:rsid w:val="0069419A"/>
    <w:rsid w:val="0069431D"/>
    <w:rsid w:val="00694603"/>
    <w:rsid w:val="00694607"/>
    <w:rsid w:val="0069478B"/>
    <w:rsid w:val="00694B81"/>
    <w:rsid w:val="00694C9D"/>
    <w:rsid w:val="00694E73"/>
    <w:rsid w:val="0069511D"/>
    <w:rsid w:val="00695248"/>
    <w:rsid w:val="00695360"/>
    <w:rsid w:val="00695A04"/>
    <w:rsid w:val="00695F4D"/>
    <w:rsid w:val="0069622A"/>
    <w:rsid w:val="006968AE"/>
    <w:rsid w:val="00696A8D"/>
    <w:rsid w:val="00696CAD"/>
    <w:rsid w:val="00696FB9"/>
    <w:rsid w:val="00697261"/>
    <w:rsid w:val="006972F1"/>
    <w:rsid w:val="00697A93"/>
    <w:rsid w:val="00697C1D"/>
    <w:rsid w:val="00697F26"/>
    <w:rsid w:val="006A0673"/>
    <w:rsid w:val="006A0794"/>
    <w:rsid w:val="006A0ED4"/>
    <w:rsid w:val="006A10CE"/>
    <w:rsid w:val="006A1341"/>
    <w:rsid w:val="006A194C"/>
    <w:rsid w:val="006A205E"/>
    <w:rsid w:val="006A216B"/>
    <w:rsid w:val="006A238B"/>
    <w:rsid w:val="006A246C"/>
    <w:rsid w:val="006A25E0"/>
    <w:rsid w:val="006A26E4"/>
    <w:rsid w:val="006A2AB0"/>
    <w:rsid w:val="006A2C3A"/>
    <w:rsid w:val="006A2DCE"/>
    <w:rsid w:val="006A2EE6"/>
    <w:rsid w:val="006A32EF"/>
    <w:rsid w:val="006A376C"/>
    <w:rsid w:val="006A39FB"/>
    <w:rsid w:val="006A4137"/>
    <w:rsid w:val="006A4414"/>
    <w:rsid w:val="006A4F4E"/>
    <w:rsid w:val="006A5329"/>
    <w:rsid w:val="006A564A"/>
    <w:rsid w:val="006A5F5A"/>
    <w:rsid w:val="006A60BE"/>
    <w:rsid w:val="006A6282"/>
    <w:rsid w:val="006A62FB"/>
    <w:rsid w:val="006A65C8"/>
    <w:rsid w:val="006A6F96"/>
    <w:rsid w:val="006A725B"/>
    <w:rsid w:val="006A73D2"/>
    <w:rsid w:val="006A73FD"/>
    <w:rsid w:val="006A7988"/>
    <w:rsid w:val="006A7B95"/>
    <w:rsid w:val="006A7E75"/>
    <w:rsid w:val="006B0242"/>
    <w:rsid w:val="006B0452"/>
    <w:rsid w:val="006B090A"/>
    <w:rsid w:val="006B1333"/>
    <w:rsid w:val="006B13EB"/>
    <w:rsid w:val="006B1730"/>
    <w:rsid w:val="006B1845"/>
    <w:rsid w:val="006B2447"/>
    <w:rsid w:val="006B276F"/>
    <w:rsid w:val="006B27A3"/>
    <w:rsid w:val="006B2978"/>
    <w:rsid w:val="006B29EE"/>
    <w:rsid w:val="006B2BD9"/>
    <w:rsid w:val="006B2F3B"/>
    <w:rsid w:val="006B30F9"/>
    <w:rsid w:val="006B3468"/>
    <w:rsid w:val="006B3B9D"/>
    <w:rsid w:val="006B3CF3"/>
    <w:rsid w:val="006B4362"/>
    <w:rsid w:val="006B4B3B"/>
    <w:rsid w:val="006B4BA3"/>
    <w:rsid w:val="006B4C00"/>
    <w:rsid w:val="006B4FF7"/>
    <w:rsid w:val="006B51EF"/>
    <w:rsid w:val="006B546E"/>
    <w:rsid w:val="006B5701"/>
    <w:rsid w:val="006B5977"/>
    <w:rsid w:val="006B598B"/>
    <w:rsid w:val="006B6077"/>
    <w:rsid w:val="006B6129"/>
    <w:rsid w:val="006B6796"/>
    <w:rsid w:val="006B6FF6"/>
    <w:rsid w:val="006B7832"/>
    <w:rsid w:val="006B794E"/>
    <w:rsid w:val="006B7A41"/>
    <w:rsid w:val="006B7F6D"/>
    <w:rsid w:val="006C018B"/>
    <w:rsid w:val="006C05D2"/>
    <w:rsid w:val="006C06F6"/>
    <w:rsid w:val="006C0A5B"/>
    <w:rsid w:val="006C0E66"/>
    <w:rsid w:val="006C0FC9"/>
    <w:rsid w:val="006C113B"/>
    <w:rsid w:val="006C132F"/>
    <w:rsid w:val="006C14E6"/>
    <w:rsid w:val="006C16C2"/>
    <w:rsid w:val="006C1B36"/>
    <w:rsid w:val="006C1C24"/>
    <w:rsid w:val="006C1F4C"/>
    <w:rsid w:val="006C21FD"/>
    <w:rsid w:val="006C270E"/>
    <w:rsid w:val="006C3078"/>
    <w:rsid w:val="006C33F8"/>
    <w:rsid w:val="006C3D6B"/>
    <w:rsid w:val="006C3EF0"/>
    <w:rsid w:val="006C4052"/>
    <w:rsid w:val="006C40AE"/>
    <w:rsid w:val="006C40D8"/>
    <w:rsid w:val="006C4183"/>
    <w:rsid w:val="006C4855"/>
    <w:rsid w:val="006C4A93"/>
    <w:rsid w:val="006C5083"/>
    <w:rsid w:val="006C51CF"/>
    <w:rsid w:val="006C5292"/>
    <w:rsid w:val="006C5476"/>
    <w:rsid w:val="006C5A0E"/>
    <w:rsid w:val="006C5A54"/>
    <w:rsid w:val="006C5C14"/>
    <w:rsid w:val="006C5F9C"/>
    <w:rsid w:val="006C62E0"/>
    <w:rsid w:val="006C6501"/>
    <w:rsid w:val="006C6522"/>
    <w:rsid w:val="006C69AB"/>
    <w:rsid w:val="006C6D4B"/>
    <w:rsid w:val="006C6F6E"/>
    <w:rsid w:val="006C7371"/>
    <w:rsid w:val="006C73C2"/>
    <w:rsid w:val="006C755E"/>
    <w:rsid w:val="006C7583"/>
    <w:rsid w:val="006C7673"/>
    <w:rsid w:val="006C76C7"/>
    <w:rsid w:val="006C7960"/>
    <w:rsid w:val="006C7D2F"/>
    <w:rsid w:val="006C7EF7"/>
    <w:rsid w:val="006C7FEE"/>
    <w:rsid w:val="006D002C"/>
    <w:rsid w:val="006D0115"/>
    <w:rsid w:val="006D0C67"/>
    <w:rsid w:val="006D0E2C"/>
    <w:rsid w:val="006D1094"/>
    <w:rsid w:val="006D147A"/>
    <w:rsid w:val="006D19D7"/>
    <w:rsid w:val="006D208C"/>
    <w:rsid w:val="006D27FA"/>
    <w:rsid w:val="006D3AA5"/>
    <w:rsid w:val="006D3DE9"/>
    <w:rsid w:val="006D3E4C"/>
    <w:rsid w:val="006D3F6A"/>
    <w:rsid w:val="006D411B"/>
    <w:rsid w:val="006D450A"/>
    <w:rsid w:val="006D451D"/>
    <w:rsid w:val="006D461C"/>
    <w:rsid w:val="006D48A7"/>
    <w:rsid w:val="006D49B1"/>
    <w:rsid w:val="006D4C1B"/>
    <w:rsid w:val="006D4D54"/>
    <w:rsid w:val="006D4F31"/>
    <w:rsid w:val="006D5140"/>
    <w:rsid w:val="006D524C"/>
    <w:rsid w:val="006D5277"/>
    <w:rsid w:val="006D5395"/>
    <w:rsid w:val="006D54C5"/>
    <w:rsid w:val="006D5541"/>
    <w:rsid w:val="006D560E"/>
    <w:rsid w:val="006D5757"/>
    <w:rsid w:val="006D5B07"/>
    <w:rsid w:val="006D5E66"/>
    <w:rsid w:val="006D663D"/>
    <w:rsid w:val="006D6C53"/>
    <w:rsid w:val="006D6D34"/>
    <w:rsid w:val="006D6DF9"/>
    <w:rsid w:val="006D7131"/>
    <w:rsid w:val="006D71D0"/>
    <w:rsid w:val="006D72EB"/>
    <w:rsid w:val="006D7324"/>
    <w:rsid w:val="006D75CD"/>
    <w:rsid w:val="006D79E2"/>
    <w:rsid w:val="006D7EA3"/>
    <w:rsid w:val="006E0113"/>
    <w:rsid w:val="006E0272"/>
    <w:rsid w:val="006E0587"/>
    <w:rsid w:val="006E0696"/>
    <w:rsid w:val="006E075A"/>
    <w:rsid w:val="006E086E"/>
    <w:rsid w:val="006E0DE3"/>
    <w:rsid w:val="006E0E23"/>
    <w:rsid w:val="006E0F1B"/>
    <w:rsid w:val="006E128B"/>
    <w:rsid w:val="006E167B"/>
    <w:rsid w:val="006E172E"/>
    <w:rsid w:val="006E1926"/>
    <w:rsid w:val="006E1941"/>
    <w:rsid w:val="006E1AE4"/>
    <w:rsid w:val="006E1B31"/>
    <w:rsid w:val="006E1D49"/>
    <w:rsid w:val="006E1EC9"/>
    <w:rsid w:val="006E1FD9"/>
    <w:rsid w:val="006E27D3"/>
    <w:rsid w:val="006E2B06"/>
    <w:rsid w:val="006E2C84"/>
    <w:rsid w:val="006E2D0F"/>
    <w:rsid w:val="006E38A2"/>
    <w:rsid w:val="006E3B43"/>
    <w:rsid w:val="006E3B4D"/>
    <w:rsid w:val="006E3CC3"/>
    <w:rsid w:val="006E3DC5"/>
    <w:rsid w:val="006E3F32"/>
    <w:rsid w:val="006E413D"/>
    <w:rsid w:val="006E4198"/>
    <w:rsid w:val="006E41D7"/>
    <w:rsid w:val="006E41F1"/>
    <w:rsid w:val="006E429F"/>
    <w:rsid w:val="006E4348"/>
    <w:rsid w:val="006E436F"/>
    <w:rsid w:val="006E44DC"/>
    <w:rsid w:val="006E4B91"/>
    <w:rsid w:val="006E4C91"/>
    <w:rsid w:val="006E4D89"/>
    <w:rsid w:val="006E4E1B"/>
    <w:rsid w:val="006E556D"/>
    <w:rsid w:val="006E585C"/>
    <w:rsid w:val="006E5C9A"/>
    <w:rsid w:val="006E5DA2"/>
    <w:rsid w:val="006E5EB2"/>
    <w:rsid w:val="006E60CB"/>
    <w:rsid w:val="006E62CE"/>
    <w:rsid w:val="006E62F5"/>
    <w:rsid w:val="006E6410"/>
    <w:rsid w:val="006E6453"/>
    <w:rsid w:val="006E6A40"/>
    <w:rsid w:val="006E6B4F"/>
    <w:rsid w:val="006E6FEE"/>
    <w:rsid w:val="006E70CB"/>
    <w:rsid w:val="006E713A"/>
    <w:rsid w:val="006E7307"/>
    <w:rsid w:val="006E731B"/>
    <w:rsid w:val="006E7358"/>
    <w:rsid w:val="006E75A0"/>
    <w:rsid w:val="006E7949"/>
    <w:rsid w:val="006E7B28"/>
    <w:rsid w:val="006E7E95"/>
    <w:rsid w:val="006E7EFA"/>
    <w:rsid w:val="006F002F"/>
    <w:rsid w:val="006F003D"/>
    <w:rsid w:val="006F0040"/>
    <w:rsid w:val="006F019E"/>
    <w:rsid w:val="006F0BA6"/>
    <w:rsid w:val="006F1088"/>
    <w:rsid w:val="006F1B00"/>
    <w:rsid w:val="006F2188"/>
    <w:rsid w:val="006F221C"/>
    <w:rsid w:val="006F226C"/>
    <w:rsid w:val="006F230A"/>
    <w:rsid w:val="006F2B41"/>
    <w:rsid w:val="006F2BE8"/>
    <w:rsid w:val="006F2D70"/>
    <w:rsid w:val="006F334B"/>
    <w:rsid w:val="006F3370"/>
    <w:rsid w:val="006F33C0"/>
    <w:rsid w:val="006F3468"/>
    <w:rsid w:val="006F34F4"/>
    <w:rsid w:val="006F3643"/>
    <w:rsid w:val="006F3BBB"/>
    <w:rsid w:val="006F4172"/>
    <w:rsid w:val="006F43E7"/>
    <w:rsid w:val="006F4498"/>
    <w:rsid w:val="006F44A3"/>
    <w:rsid w:val="006F4586"/>
    <w:rsid w:val="006F4B8A"/>
    <w:rsid w:val="006F4C5E"/>
    <w:rsid w:val="006F4CF6"/>
    <w:rsid w:val="006F4CFE"/>
    <w:rsid w:val="006F4DE1"/>
    <w:rsid w:val="006F5091"/>
    <w:rsid w:val="006F548D"/>
    <w:rsid w:val="006F56F1"/>
    <w:rsid w:val="006F5C72"/>
    <w:rsid w:val="006F5E82"/>
    <w:rsid w:val="006F62B5"/>
    <w:rsid w:val="006F63F4"/>
    <w:rsid w:val="006F64AB"/>
    <w:rsid w:val="006F6606"/>
    <w:rsid w:val="006F6968"/>
    <w:rsid w:val="006F6D52"/>
    <w:rsid w:val="006F6F63"/>
    <w:rsid w:val="006F6F96"/>
    <w:rsid w:val="006F6FE1"/>
    <w:rsid w:val="006F721C"/>
    <w:rsid w:val="006F7254"/>
    <w:rsid w:val="006F75BC"/>
    <w:rsid w:val="006F7943"/>
    <w:rsid w:val="006F7DBA"/>
    <w:rsid w:val="006F7E7E"/>
    <w:rsid w:val="0070023D"/>
    <w:rsid w:val="0070024D"/>
    <w:rsid w:val="00700760"/>
    <w:rsid w:val="007008B8"/>
    <w:rsid w:val="00700A92"/>
    <w:rsid w:val="00700D38"/>
    <w:rsid w:val="00700DA5"/>
    <w:rsid w:val="00701092"/>
    <w:rsid w:val="00701266"/>
    <w:rsid w:val="0070129A"/>
    <w:rsid w:val="00701335"/>
    <w:rsid w:val="00701757"/>
    <w:rsid w:val="00701796"/>
    <w:rsid w:val="0070187B"/>
    <w:rsid w:val="00702207"/>
    <w:rsid w:val="00702259"/>
    <w:rsid w:val="007025AD"/>
    <w:rsid w:val="007028C1"/>
    <w:rsid w:val="00702B26"/>
    <w:rsid w:val="00702C49"/>
    <w:rsid w:val="00702F46"/>
    <w:rsid w:val="00703661"/>
    <w:rsid w:val="007036E3"/>
    <w:rsid w:val="00703787"/>
    <w:rsid w:val="0070394F"/>
    <w:rsid w:val="007039D1"/>
    <w:rsid w:val="00703B1D"/>
    <w:rsid w:val="00703B41"/>
    <w:rsid w:val="00704193"/>
    <w:rsid w:val="00704458"/>
    <w:rsid w:val="00704C00"/>
    <w:rsid w:val="00704D06"/>
    <w:rsid w:val="0070508A"/>
    <w:rsid w:val="00705465"/>
    <w:rsid w:val="00705804"/>
    <w:rsid w:val="007058B5"/>
    <w:rsid w:val="00705947"/>
    <w:rsid w:val="007062D8"/>
    <w:rsid w:val="00706972"/>
    <w:rsid w:val="00706C7A"/>
    <w:rsid w:val="00706D3B"/>
    <w:rsid w:val="00706D8A"/>
    <w:rsid w:val="0070704A"/>
    <w:rsid w:val="0070722D"/>
    <w:rsid w:val="00707423"/>
    <w:rsid w:val="007078FD"/>
    <w:rsid w:val="00707987"/>
    <w:rsid w:val="00707F48"/>
    <w:rsid w:val="00707F5D"/>
    <w:rsid w:val="007102F5"/>
    <w:rsid w:val="007103EA"/>
    <w:rsid w:val="00710480"/>
    <w:rsid w:val="00710991"/>
    <w:rsid w:val="00710A27"/>
    <w:rsid w:val="00710BA4"/>
    <w:rsid w:val="0071109D"/>
    <w:rsid w:val="0071125E"/>
    <w:rsid w:val="0071158E"/>
    <w:rsid w:val="0071163B"/>
    <w:rsid w:val="00711A75"/>
    <w:rsid w:val="00711C7B"/>
    <w:rsid w:val="00711D9A"/>
    <w:rsid w:val="00711E61"/>
    <w:rsid w:val="00712161"/>
    <w:rsid w:val="007124E8"/>
    <w:rsid w:val="00712927"/>
    <w:rsid w:val="00712A1E"/>
    <w:rsid w:val="007130C1"/>
    <w:rsid w:val="00713239"/>
    <w:rsid w:val="00713316"/>
    <w:rsid w:val="00713481"/>
    <w:rsid w:val="00713843"/>
    <w:rsid w:val="00713F8B"/>
    <w:rsid w:val="007145AD"/>
    <w:rsid w:val="007147BF"/>
    <w:rsid w:val="00714839"/>
    <w:rsid w:val="00714CE3"/>
    <w:rsid w:val="0071513D"/>
    <w:rsid w:val="007153F6"/>
    <w:rsid w:val="0071596F"/>
    <w:rsid w:val="00715A30"/>
    <w:rsid w:val="00715B4C"/>
    <w:rsid w:val="00716322"/>
    <w:rsid w:val="0071657F"/>
    <w:rsid w:val="0071684B"/>
    <w:rsid w:val="00716B9E"/>
    <w:rsid w:val="00716C0F"/>
    <w:rsid w:val="00716E77"/>
    <w:rsid w:val="00716F44"/>
    <w:rsid w:val="007170EF"/>
    <w:rsid w:val="0071722B"/>
    <w:rsid w:val="0071741C"/>
    <w:rsid w:val="00717445"/>
    <w:rsid w:val="00717488"/>
    <w:rsid w:val="00717540"/>
    <w:rsid w:val="0071761E"/>
    <w:rsid w:val="0071767D"/>
    <w:rsid w:val="0071770B"/>
    <w:rsid w:val="0071786D"/>
    <w:rsid w:val="007178FF"/>
    <w:rsid w:val="00717A3A"/>
    <w:rsid w:val="00717AA4"/>
    <w:rsid w:val="00717D8D"/>
    <w:rsid w:val="0072034C"/>
    <w:rsid w:val="00720ACD"/>
    <w:rsid w:val="00720B1A"/>
    <w:rsid w:val="00720B2A"/>
    <w:rsid w:val="00720C13"/>
    <w:rsid w:val="00720DE8"/>
    <w:rsid w:val="00721185"/>
    <w:rsid w:val="007213C9"/>
    <w:rsid w:val="00721469"/>
    <w:rsid w:val="00721750"/>
    <w:rsid w:val="007217BF"/>
    <w:rsid w:val="00721850"/>
    <w:rsid w:val="007222FC"/>
    <w:rsid w:val="00722D4E"/>
    <w:rsid w:val="00723276"/>
    <w:rsid w:val="0072363A"/>
    <w:rsid w:val="0072393C"/>
    <w:rsid w:val="00723985"/>
    <w:rsid w:val="007239FF"/>
    <w:rsid w:val="0072423F"/>
    <w:rsid w:val="00724CA4"/>
    <w:rsid w:val="00724F73"/>
    <w:rsid w:val="007250C5"/>
    <w:rsid w:val="00725182"/>
    <w:rsid w:val="007253D6"/>
    <w:rsid w:val="00726015"/>
    <w:rsid w:val="007260D1"/>
    <w:rsid w:val="007262C6"/>
    <w:rsid w:val="007262FE"/>
    <w:rsid w:val="00726456"/>
    <w:rsid w:val="007264F4"/>
    <w:rsid w:val="00726548"/>
    <w:rsid w:val="007266BB"/>
    <w:rsid w:val="007266CE"/>
    <w:rsid w:val="00726B06"/>
    <w:rsid w:val="00726CB1"/>
    <w:rsid w:val="00726CC3"/>
    <w:rsid w:val="0072706B"/>
    <w:rsid w:val="0072742D"/>
    <w:rsid w:val="0072744F"/>
    <w:rsid w:val="00727805"/>
    <w:rsid w:val="00727866"/>
    <w:rsid w:val="007278F7"/>
    <w:rsid w:val="007279DC"/>
    <w:rsid w:val="007303B0"/>
    <w:rsid w:val="00730B7C"/>
    <w:rsid w:val="00730D7C"/>
    <w:rsid w:val="00730E77"/>
    <w:rsid w:val="00730EB9"/>
    <w:rsid w:val="00730F7F"/>
    <w:rsid w:val="007310BC"/>
    <w:rsid w:val="007313B6"/>
    <w:rsid w:val="007316D0"/>
    <w:rsid w:val="00731853"/>
    <w:rsid w:val="00731935"/>
    <w:rsid w:val="00731B08"/>
    <w:rsid w:val="00731D05"/>
    <w:rsid w:val="00732993"/>
    <w:rsid w:val="00732A22"/>
    <w:rsid w:val="00732DC6"/>
    <w:rsid w:val="00733330"/>
    <w:rsid w:val="007334DD"/>
    <w:rsid w:val="00733568"/>
    <w:rsid w:val="007335D0"/>
    <w:rsid w:val="0073360E"/>
    <w:rsid w:val="0073361B"/>
    <w:rsid w:val="00734720"/>
    <w:rsid w:val="00734B2A"/>
    <w:rsid w:val="00734B8B"/>
    <w:rsid w:val="00734DBF"/>
    <w:rsid w:val="00735049"/>
    <w:rsid w:val="007351B4"/>
    <w:rsid w:val="007353A2"/>
    <w:rsid w:val="0073548B"/>
    <w:rsid w:val="00735706"/>
    <w:rsid w:val="007357BD"/>
    <w:rsid w:val="007357D9"/>
    <w:rsid w:val="0073587E"/>
    <w:rsid w:val="00735A63"/>
    <w:rsid w:val="00736348"/>
    <w:rsid w:val="00736462"/>
    <w:rsid w:val="00736484"/>
    <w:rsid w:val="007367DF"/>
    <w:rsid w:val="007369EA"/>
    <w:rsid w:val="00736FC6"/>
    <w:rsid w:val="00737114"/>
    <w:rsid w:val="00737570"/>
    <w:rsid w:val="00737625"/>
    <w:rsid w:val="007378C9"/>
    <w:rsid w:val="00737AFF"/>
    <w:rsid w:val="00737BE4"/>
    <w:rsid w:val="00737E53"/>
    <w:rsid w:val="00737F48"/>
    <w:rsid w:val="00737FEA"/>
    <w:rsid w:val="0074001D"/>
    <w:rsid w:val="0074008C"/>
    <w:rsid w:val="007403B0"/>
    <w:rsid w:val="0074045E"/>
    <w:rsid w:val="00740D27"/>
    <w:rsid w:val="00741571"/>
    <w:rsid w:val="00741625"/>
    <w:rsid w:val="0074186D"/>
    <w:rsid w:val="00741B82"/>
    <w:rsid w:val="00741CA4"/>
    <w:rsid w:val="00741EF6"/>
    <w:rsid w:val="00742A0F"/>
    <w:rsid w:val="00742E58"/>
    <w:rsid w:val="007433DC"/>
    <w:rsid w:val="00743596"/>
    <w:rsid w:val="007435D9"/>
    <w:rsid w:val="0074363A"/>
    <w:rsid w:val="0074382A"/>
    <w:rsid w:val="00743916"/>
    <w:rsid w:val="00743B3E"/>
    <w:rsid w:val="0074402C"/>
    <w:rsid w:val="00744503"/>
    <w:rsid w:val="00744795"/>
    <w:rsid w:val="00744879"/>
    <w:rsid w:val="00744C58"/>
    <w:rsid w:val="00744E04"/>
    <w:rsid w:val="00744E4D"/>
    <w:rsid w:val="0074543A"/>
    <w:rsid w:val="0074567E"/>
    <w:rsid w:val="007457D9"/>
    <w:rsid w:val="00745826"/>
    <w:rsid w:val="007458D7"/>
    <w:rsid w:val="00745B5D"/>
    <w:rsid w:val="00745E34"/>
    <w:rsid w:val="00745F17"/>
    <w:rsid w:val="00745F90"/>
    <w:rsid w:val="007461D7"/>
    <w:rsid w:val="00746219"/>
    <w:rsid w:val="00746278"/>
    <w:rsid w:val="007463E8"/>
    <w:rsid w:val="0074689F"/>
    <w:rsid w:val="00746A6D"/>
    <w:rsid w:val="00747B11"/>
    <w:rsid w:val="00747C4C"/>
    <w:rsid w:val="00747CB3"/>
    <w:rsid w:val="00747D48"/>
    <w:rsid w:val="0075012C"/>
    <w:rsid w:val="007501A6"/>
    <w:rsid w:val="00750298"/>
    <w:rsid w:val="007504C9"/>
    <w:rsid w:val="00750683"/>
    <w:rsid w:val="00750A79"/>
    <w:rsid w:val="00750C10"/>
    <w:rsid w:val="00750D04"/>
    <w:rsid w:val="00750FDA"/>
    <w:rsid w:val="007511BC"/>
    <w:rsid w:val="0075126C"/>
    <w:rsid w:val="0075138F"/>
    <w:rsid w:val="0075154B"/>
    <w:rsid w:val="00751A3E"/>
    <w:rsid w:val="00751AA2"/>
    <w:rsid w:val="00752149"/>
    <w:rsid w:val="0075244D"/>
    <w:rsid w:val="007525D9"/>
    <w:rsid w:val="00752679"/>
    <w:rsid w:val="00752772"/>
    <w:rsid w:val="0075277C"/>
    <w:rsid w:val="00752BA9"/>
    <w:rsid w:val="00752CEA"/>
    <w:rsid w:val="00752D7A"/>
    <w:rsid w:val="0075321C"/>
    <w:rsid w:val="00753A05"/>
    <w:rsid w:val="00753FEF"/>
    <w:rsid w:val="0075456E"/>
    <w:rsid w:val="007546DF"/>
    <w:rsid w:val="00754B55"/>
    <w:rsid w:val="00754B5A"/>
    <w:rsid w:val="00754CFD"/>
    <w:rsid w:val="00755002"/>
    <w:rsid w:val="007550A3"/>
    <w:rsid w:val="007552A6"/>
    <w:rsid w:val="00755667"/>
    <w:rsid w:val="0075574E"/>
    <w:rsid w:val="007558A1"/>
    <w:rsid w:val="00755A6B"/>
    <w:rsid w:val="00755B7F"/>
    <w:rsid w:val="007565E0"/>
    <w:rsid w:val="0075668A"/>
    <w:rsid w:val="00756B28"/>
    <w:rsid w:val="0075708D"/>
    <w:rsid w:val="007571C3"/>
    <w:rsid w:val="00757452"/>
    <w:rsid w:val="0075753E"/>
    <w:rsid w:val="0075762A"/>
    <w:rsid w:val="00757A82"/>
    <w:rsid w:val="00757B8F"/>
    <w:rsid w:val="00757CF8"/>
    <w:rsid w:val="00757D84"/>
    <w:rsid w:val="0076042A"/>
    <w:rsid w:val="007606A0"/>
    <w:rsid w:val="00760BF3"/>
    <w:rsid w:val="00760C7F"/>
    <w:rsid w:val="007612CB"/>
    <w:rsid w:val="0076149F"/>
    <w:rsid w:val="00761663"/>
    <w:rsid w:val="007617CD"/>
    <w:rsid w:val="00761A27"/>
    <w:rsid w:val="00761E9F"/>
    <w:rsid w:val="007620E0"/>
    <w:rsid w:val="00762459"/>
    <w:rsid w:val="00762E80"/>
    <w:rsid w:val="0076319F"/>
    <w:rsid w:val="00763288"/>
    <w:rsid w:val="00763317"/>
    <w:rsid w:val="007634F9"/>
    <w:rsid w:val="00763B93"/>
    <w:rsid w:val="00763D46"/>
    <w:rsid w:val="00763EDF"/>
    <w:rsid w:val="00763F79"/>
    <w:rsid w:val="00764424"/>
    <w:rsid w:val="00764493"/>
    <w:rsid w:val="00764726"/>
    <w:rsid w:val="00764804"/>
    <w:rsid w:val="0076483F"/>
    <w:rsid w:val="00764A11"/>
    <w:rsid w:val="00764C62"/>
    <w:rsid w:val="00764CB1"/>
    <w:rsid w:val="00764F78"/>
    <w:rsid w:val="007657BC"/>
    <w:rsid w:val="007657C1"/>
    <w:rsid w:val="0076594F"/>
    <w:rsid w:val="0076595D"/>
    <w:rsid w:val="00765B9A"/>
    <w:rsid w:val="00765E0B"/>
    <w:rsid w:val="00765E5D"/>
    <w:rsid w:val="0076618D"/>
    <w:rsid w:val="00766425"/>
    <w:rsid w:val="00766F95"/>
    <w:rsid w:val="00767069"/>
    <w:rsid w:val="007670E4"/>
    <w:rsid w:val="007671E2"/>
    <w:rsid w:val="0076760A"/>
    <w:rsid w:val="00767B3B"/>
    <w:rsid w:val="00767F39"/>
    <w:rsid w:val="00770764"/>
    <w:rsid w:val="007708BC"/>
    <w:rsid w:val="0077091D"/>
    <w:rsid w:val="00770B5C"/>
    <w:rsid w:val="00770D56"/>
    <w:rsid w:val="00770E32"/>
    <w:rsid w:val="00770E3C"/>
    <w:rsid w:val="00770E42"/>
    <w:rsid w:val="007713A3"/>
    <w:rsid w:val="0077164B"/>
    <w:rsid w:val="00771654"/>
    <w:rsid w:val="00771711"/>
    <w:rsid w:val="007717CA"/>
    <w:rsid w:val="00771929"/>
    <w:rsid w:val="00771CE3"/>
    <w:rsid w:val="00771D96"/>
    <w:rsid w:val="00771E79"/>
    <w:rsid w:val="0077206C"/>
    <w:rsid w:val="0077217F"/>
    <w:rsid w:val="00772378"/>
    <w:rsid w:val="00772523"/>
    <w:rsid w:val="00772609"/>
    <w:rsid w:val="00772687"/>
    <w:rsid w:val="007726B0"/>
    <w:rsid w:val="00772829"/>
    <w:rsid w:val="00772973"/>
    <w:rsid w:val="007729BA"/>
    <w:rsid w:val="007729BB"/>
    <w:rsid w:val="007729C5"/>
    <w:rsid w:val="00772E2A"/>
    <w:rsid w:val="00772E38"/>
    <w:rsid w:val="00772F71"/>
    <w:rsid w:val="007730D6"/>
    <w:rsid w:val="007733FD"/>
    <w:rsid w:val="00773590"/>
    <w:rsid w:val="00773638"/>
    <w:rsid w:val="00773920"/>
    <w:rsid w:val="00773966"/>
    <w:rsid w:val="00773D91"/>
    <w:rsid w:val="007741D0"/>
    <w:rsid w:val="007742E2"/>
    <w:rsid w:val="007744DE"/>
    <w:rsid w:val="007745AB"/>
    <w:rsid w:val="00774647"/>
    <w:rsid w:val="00774916"/>
    <w:rsid w:val="00774946"/>
    <w:rsid w:val="00774C42"/>
    <w:rsid w:val="0077555A"/>
    <w:rsid w:val="00775B8C"/>
    <w:rsid w:val="00775C6D"/>
    <w:rsid w:val="00775DFC"/>
    <w:rsid w:val="0077689B"/>
    <w:rsid w:val="007769C0"/>
    <w:rsid w:val="00776AD7"/>
    <w:rsid w:val="00776AF4"/>
    <w:rsid w:val="00777086"/>
    <w:rsid w:val="00777132"/>
    <w:rsid w:val="0077758D"/>
    <w:rsid w:val="007775F9"/>
    <w:rsid w:val="00777BD4"/>
    <w:rsid w:val="00777EA9"/>
    <w:rsid w:val="0078026B"/>
    <w:rsid w:val="00780729"/>
    <w:rsid w:val="00780C1F"/>
    <w:rsid w:val="007810A7"/>
    <w:rsid w:val="00781174"/>
    <w:rsid w:val="007814B4"/>
    <w:rsid w:val="007815C3"/>
    <w:rsid w:val="007815E4"/>
    <w:rsid w:val="00781B17"/>
    <w:rsid w:val="00781DBB"/>
    <w:rsid w:val="00782281"/>
    <w:rsid w:val="007822E0"/>
    <w:rsid w:val="0078248D"/>
    <w:rsid w:val="00782663"/>
    <w:rsid w:val="007829B3"/>
    <w:rsid w:val="00783260"/>
    <w:rsid w:val="007833C1"/>
    <w:rsid w:val="00783461"/>
    <w:rsid w:val="00783556"/>
    <w:rsid w:val="007836FA"/>
    <w:rsid w:val="007838F4"/>
    <w:rsid w:val="00783C99"/>
    <w:rsid w:val="00783CD4"/>
    <w:rsid w:val="00783EEC"/>
    <w:rsid w:val="00783FB9"/>
    <w:rsid w:val="0078428D"/>
    <w:rsid w:val="0078476C"/>
    <w:rsid w:val="00784932"/>
    <w:rsid w:val="00784DA8"/>
    <w:rsid w:val="00784E9A"/>
    <w:rsid w:val="00785AA5"/>
    <w:rsid w:val="00785C58"/>
    <w:rsid w:val="00785E74"/>
    <w:rsid w:val="007865ED"/>
    <w:rsid w:val="007865F5"/>
    <w:rsid w:val="00786A2D"/>
    <w:rsid w:val="00787419"/>
    <w:rsid w:val="00787475"/>
    <w:rsid w:val="007877FD"/>
    <w:rsid w:val="00787B6D"/>
    <w:rsid w:val="00787F8F"/>
    <w:rsid w:val="00790325"/>
    <w:rsid w:val="0079058E"/>
    <w:rsid w:val="00790774"/>
    <w:rsid w:val="00790CA4"/>
    <w:rsid w:val="00791AA0"/>
    <w:rsid w:val="00791CD5"/>
    <w:rsid w:val="00791E37"/>
    <w:rsid w:val="00791F18"/>
    <w:rsid w:val="00791FA4"/>
    <w:rsid w:val="0079216D"/>
    <w:rsid w:val="00792215"/>
    <w:rsid w:val="007922D0"/>
    <w:rsid w:val="00792420"/>
    <w:rsid w:val="007927D5"/>
    <w:rsid w:val="007928C4"/>
    <w:rsid w:val="00793129"/>
    <w:rsid w:val="0079335D"/>
    <w:rsid w:val="00793681"/>
    <w:rsid w:val="007936DD"/>
    <w:rsid w:val="00793807"/>
    <w:rsid w:val="00793858"/>
    <w:rsid w:val="00793BBF"/>
    <w:rsid w:val="00794411"/>
    <w:rsid w:val="00794530"/>
    <w:rsid w:val="0079457A"/>
    <w:rsid w:val="007945A2"/>
    <w:rsid w:val="00794B5D"/>
    <w:rsid w:val="007953A9"/>
    <w:rsid w:val="007955B0"/>
    <w:rsid w:val="00795616"/>
    <w:rsid w:val="00795A07"/>
    <w:rsid w:val="00795AA4"/>
    <w:rsid w:val="00796025"/>
    <w:rsid w:val="00796717"/>
    <w:rsid w:val="007967ED"/>
    <w:rsid w:val="00796997"/>
    <w:rsid w:val="00796A05"/>
    <w:rsid w:val="00796B42"/>
    <w:rsid w:val="00796EF2"/>
    <w:rsid w:val="00796F34"/>
    <w:rsid w:val="00796F40"/>
    <w:rsid w:val="00797379"/>
    <w:rsid w:val="00797590"/>
    <w:rsid w:val="00797E56"/>
    <w:rsid w:val="00797EA1"/>
    <w:rsid w:val="007A003F"/>
    <w:rsid w:val="007A011D"/>
    <w:rsid w:val="007A05F7"/>
    <w:rsid w:val="007A0704"/>
    <w:rsid w:val="007A0BDF"/>
    <w:rsid w:val="007A0C86"/>
    <w:rsid w:val="007A0DC5"/>
    <w:rsid w:val="007A197D"/>
    <w:rsid w:val="007A1F40"/>
    <w:rsid w:val="007A236B"/>
    <w:rsid w:val="007A243E"/>
    <w:rsid w:val="007A2649"/>
    <w:rsid w:val="007A2775"/>
    <w:rsid w:val="007A28B3"/>
    <w:rsid w:val="007A2C5A"/>
    <w:rsid w:val="007A2E60"/>
    <w:rsid w:val="007A2F86"/>
    <w:rsid w:val="007A34A9"/>
    <w:rsid w:val="007A3855"/>
    <w:rsid w:val="007A3993"/>
    <w:rsid w:val="007A3B74"/>
    <w:rsid w:val="007A3C1C"/>
    <w:rsid w:val="007A3E30"/>
    <w:rsid w:val="007A4158"/>
    <w:rsid w:val="007A4176"/>
    <w:rsid w:val="007A435B"/>
    <w:rsid w:val="007A43A2"/>
    <w:rsid w:val="007A45DB"/>
    <w:rsid w:val="007A484A"/>
    <w:rsid w:val="007A4BFC"/>
    <w:rsid w:val="007A4D5C"/>
    <w:rsid w:val="007A5429"/>
    <w:rsid w:val="007A5815"/>
    <w:rsid w:val="007A5836"/>
    <w:rsid w:val="007A5A6D"/>
    <w:rsid w:val="007A5B57"/>
    <w:rsid w:val="007A62D6"/>
    <w:rsid w:val="007A6521"/>
    <w:rsid w:val="007A6590"/>
    <w:rsid w:val="007A68C3"/>
    <w:rsid w:val="007A6938"/>
    <w:rsid w:val="007A6BB2"/>
    <w:rsid w:val="007A6BC3"/>
    <w:rsid w:val="007A6C79"/>
    <w:rsid w:val="007A6C88"/>
    <w:rsid w:val="007A7272"/>
    <w:rsid w:val="007A72B0"/>
    <w:rsid w:val="007A74C5"/>
    <w:rsid w:val="007A7C9A"/>
    <w:rsid w:val="007A7DB2"/>
    <w:rsid w:val="007B011C"/>
    <w:rsid w:val="007B0188"/>
    <w:rsid w:val="007B03FD"/>
    <w:rsid w:val="007B042F"/>
    <w:rsid w:val="007B0523"/>
    <w:rsid w:val="007B05F5"/>
    <w:rsid w:val="007B0735"/>
    <w:rsid w:val="007B0A04"/>
    <w:rsid w:val="007B0B0C"/>
    <w:rsid w:val="007B0C09"/>
    <w:rsid w:val="007B111E"/>
    <w:rsid w:val="007B12B1"/>
    <w:rsid w:val="007B17C3"/>
    <w:rsid w:val="007B19E8"/>
    <w:rsid w:val="007B214B"/>
    <w:rsid w:val="007B215D"/>
    <w:rsid w:val="007B22CF"/>
    <w:rsid w:val="007B2318"/>
    <w:rsid w:val="007B2555"/>
    <w:rsid w:val="007B2D8A"/>
    <w:rsid w:val="007B3222"/>
    <w:rsid w:val="007B3510"/>
    <w:rsid w:val="007B371D"/>
    <w:rsid w:val="007B3A1B"/>
    <w:rsid w:val="007B3F0F"/>
    <w:rsid w:val="007B479F"/>
    <w:rsid w:val="007B4817"/>
    <w:rsid w:val="007B4AFD"/>
    <w:rsid w:val="007B4C69"/>
    <w:rsid w:val="007B4E43"/>
    <w:rsid w:val="007B4F48"/>
    <w:rsid w:val="007B5ACC"/>
    <w:rsid w:val="007B5DA1"/>
    <w:rsid w:val="007B5F18"/>
    <w:rsid w:val="007B5F1A"/>
    <w:rsid w:val="007B666B"/>
    <w:rsid w:val="007B6B70"/>
    <w:rsid w:val="007B7180"/>
    <w:rsid w:val="007B76CD"/>
    <w:rsid w:val="007B795C"/>
    <w:rsid w:val="007B7D1E"/>
    <w:rsid w:val="007B7DF7"/>
    <w:rsid w:val="007B7EA7"/>
    <w:rsid w:val="007C01E3"/>
    <w:rsid w:val="007C0631"/>
    <w:rsid w:val="007C0795"/>
    <w:rsid w:val="007C0A6F"/>
    <w:rsid w:val="007C0BF2"/>
    <w:rsid w:val="007C0E71"/>
    <w:rsid w:val="007C0F6D"/>
    <w:rsid w:val="007C1449"/>
    <w:rsid w:val="007C16F0"/>
    <w:rsid w:val="007C1A16"/>
    <w:rsid w:val="007C1AD6"/>
    <w:rsid w:val="007C1EF6"/>
    <w:rsid w:val="007C21EC"/>
    <w:rsid w:val="007C2265"/>
    <w:rsid w:val="007C28D6"/>
    <w:rsid w:val="007C2A1E"/>
    <w:rsid w:val="007C34F8"/>
    <w:rsid w:val="007C3631"/>
    <w:rsid w:val="007C3908"/>
    <w:rsid w:val="007C4297"/>
    <w:rsid w:val="007C4592"/>
    <w:rsid w:val="007C4998"/>
    <w:rsid w:val="007C4D94"/>
    <w:rsid w:val="007C4F44"/>
    <w:rsid w:val="007C540C"/>
    <w:rsid w:val="007C5557"/>
    <w:rsid w:val="007C5896"/>
    <w:rsid w:val="007C58C4"/>
    <w:rsid w:val="007C5BE4"/>
    <w:rsid w:val="007C601E"/>
    <w:rsid w:val="007C6269"/>
    <w:rsid w:val="007C63C2"/>
    <w:rsid w:val="007C6890"/>
    <w:rsid w:val="007C6A93"/>
    <w:rsid w:val="007C6E52"/>
    <w:rsid w:val="007C7A55"/>
    <w:rsid w:val="007C7AB3"/>
    <w:rsid w:val="007C7CE6"/>
    <w:rsid w:val="007C7D48"/>
    <w:rsid w:val="007D0009"/>
    <w:rsid w:val="007D019E"/>
    <w:rsid w:val="007D0905"/>
    <w:rsid w:val="007D0998"/>
    <w:rsid w:val="007D0DC5"/>
    <w:rsid w:val="007D0E5A"/>
    <w:rsid w:val="007D10B8"/>
    <w:rsid w:val="007D159C"/>
    <w:rsid w:val="007D1CD4"/>
    <w:rsid w:val="007D25D9"/>
    <w:rsid w:val="007D2625"/>
    <w:rsid w:val="007D26AA"/>
    <w:rsid w:val="007D2F39"/>
    <w:rsid w:val="007D3259"/>
    <w:rsid w:val="007D34D0"/>
    <w:rsid w:val="007D36AC"/>
    <w:rsid w:val="007D36C7"/>
    <w:rsid w:val="007D3941"/>
    <w:rsid w:val="007D3D74"/>
    <w:rsid w:val="007D40E4"/>
    <w:rsid w:val="007D4123"/>
    <w:rsid w:val="007D41FD"/>
    <w:rsid w:val="007D445C"/>
    <w:rsid w:val="007D489B"/>
    <w:rsid w:val="007D499F"/>
    <w:rsid w:val="007D4B89"/>
    <w:rsid w:val="007D5443"/>
    <w:rsid w:val="007D558A"/>
    <w:rsid w:val="007D57DF"/>
    <w:rsid w:val="007D5937"/>
    <w:rsid w:val="007D5A7C"/>
    <w:rsid w:val="007D5ABC"/>
    <w:rsid w:val="007D5C05"/>
    <w:rsid w:val="007D5EA6"/>
    <w:rsid w:val="007D5FC4"/>
    <w:rsid w:val="007D6116"/>
    <w:rsid w:val="007D6361"/>
    <w:rsid w:val="007D63AB"/>
    <w:rsid w:val="007D6709"/>
    <w:rsid w:val="007D67E1"/>
    <w:rsid w:val="007D6D16"/>
    <w:rsid w:val="007D6DE3"/>
    <w:rsid w:val="007D746B"/>
    <w:rsid w:val="007D7821"/>
    <w:rsid w:val="007D78A7"/>
    <w:rsid w:val="007D79C3"/>
    <w:rsid w:val="007D7BF4"/>
    <w:rsid w:val="007D7D94"/>
    <w:rsid w:val="007D7E39"/>
    <w:rsid w:val="007D7E3D"/>
    <w:rsid w:val="007E024B"/>
    <w:rsid w:val="007E0483"/>
    <w:rsid w:val="007E05D3"/>
    <w:rsid w:val="007E05DF"/>
    <w:rsid w:val="007E0A66"/>
    <w:rsid w:val="007E0B66"/>
    <w:rsid w:val="007E0F1D"/>
    <w:rsid w:val="007E0F25"/>
    <w:rsid w:val="007E13B6"/>
    <w:rsid w:val="007E15F7"/>
    <w:rsid w:val="007E16E7"/>
    <w:rsid w:val="007E1A3F"/>
    <w:rsid w:val="007E1B5A"/>
    <w:rsid w:val="007E1C5D"/>
    <w:rsid w:val="007E28AE"/>
    <w:rsid w:val="007E30C7"/>
    <w:rsid w:val="007E34D9"/>
    <w:rsid w:val="007E378B"/>
    <w:rsid w:val="007E3850"/>
    <w:rsid w:val="007E3B8E"/>
    <w:rsid w:val="007E3C2D"/>
    <w:rsid w:val="007E3D1F"/>
    <w:rsid w:val="007E3E1D"/>
    <w:rsid w:val="007E3FED"/>
    <w:rsid w:val="007E413F"/>
    <w:rsid w:val="007E425C"/>
    <w:rsid w:val="007E433D"/>
    <w:rsid w:val="007E4B83"/>
    <w:rsid w:val="007E4D9C"/>
    <w:rsid w:val="007E4DFF"/>
    <w:rsid w:val="007E5664"/>
    <w:rsid w:val="007E5672"/>
    <w:rsid w:val="007E57F6"/>
    <w:rsid w:val="007E5917"/>
    <w:rsid w:val="007E5B34"/>
    <w:rsid w:val="007E5CED"/>
    <w:rsid w:val="007E6040"/>
    <w:rsid w:val="007E621B"/>
    <w:rsid w:val="007E6250"/>
    <w:rsid w:val="007E62CE"/>
    <w:rsid w:val="007E6850"/>
    <w:rsid w:val="007E6B03"/>
    <w:rsid w:val="007E6E97"/>
    <w:rsid w:val="007E6EB5"/>
    <w:rsid w:val="007E702E"/>
    <w:rsid w:val="007E73DB"/>
    <w:rsid w:val="007E74BD"/>
    <w:rsid w:val="007E773E"/>
    <w:rsid w:val="007E7B2D"/>
    <w:rsid w:val="007E7D93"/>
    <w:rsid w:val="007E7E1B"/>
    <w:rsid w:val="007E7F02"/>
    <w:rsid w:val="007F0221"/>
    <w:rsid w:val="007F023C"/>
    <w:rsid w:val="007F0258"/>
    <w:rsid w:val="007F02B4"/>
    <w:rsid w:val="007F030A"/>
    <w:rsid w:val="007F048C"/>
    <w:rsid w:val="007F0585"/>
    <w:rsid w:val="007F0693"/>
    <w:rsid w:val="007F0997"/>
    <w:rsid w:val="007F1004"/>
    <w:rsid w:val="007F1843"/>
    <w:rsid w:val="007F1845"/>
    <w:rsid w:val="007F19D8"/>
    <w:rsid w:val="007F1A69"/>
    <w:rsid w:val="007F2243"/>
    <w:rsid w:val="007F2B4A"/>
    <w:rsid w:val="007F2CBC"/>
    <w:rsid w:val="007F2CCE"/>
    <w:rsid w:val="007F2CDC"/>
    <w:rsid w:val="007F2D40"/>
    <w:rsid w:val="007F2EAD"/>
    <w:rsid w:val="007F35A1"/>
    <w:rsid w:val="007F3736"/>
    <w:rsid w:val="007F377B"/>
    <w:rsid w:val="007F38D5"/>
    <w:rsid w:val="007F3A48"/>
    <w:rsid w:val="007F3AEF"/>
    <w:rsid w:val="007F3B9F"/>
    <w:rsid w:val="007F3ED6"/>
    <w:rsid w:val="007F4AB8"/>
    <w:rsid w:val="007F4C41"/>
    <w:rsid w:val="007F4D0B"/>
    <w:rsid w:val="007F4F13"/>
    <w:rsid w:val="007F4F66"/>
    <w:rsid w:val="007F542D"/>
    <w:rsid w:val="007F54CA"/>
    <w:rsid w:val="007F5586"/>
    <w:rsid w:val="007F5942"/>
    <w:rsid w:val="007F59DC"/>
    <w:rsid w:val="007F5AED"/>
    <w:rsid w:val="007F5E06"/>
    <w:rsid w:val="007F6064"/>
    <w:rsid w:val="007F6114"/>
    <w:rsid w:val="007F6D88"/>
    <w:rsid w:val="007F6E1C"/>
    <w:rsid w:val="007F6E82"/>
    <w:rsid w:val="007F70A5"/>
    <w:rsid w:val="007F7115"/>
    <w:rsid w:val="007F73BC"/>
    <w:rsid w:val="007F7921"/>
    <w:rsid w:val="007F7C1A"/>
    <w:rsid w:val="007F7C68"/>
    <w:rsid w:val="007F7F02"/>
    <w:rsid w:val="007F7F1B"/>
    <w:rsid w:val="0080072D"/>
    <w:rsid w:val="00800846"/>
    <w:rsid w:val="008009CA"/>
    <w:rsid w:val="00800A6D"/>
    <w:rsid w:val="00800ED7"/>
    <w:rsid w:val="0080109D"/>
    <w:rsid w:val="00801683"/>
    <w:rsid w:val="00801BA6"/>
    <w:rsid w:val="00801BE5"/>
    <w:rsid w:val="00801BEF"/>
    <w:rsid w:val="00801D12"/>
    <w:rsid w:val="00801DF2"/>
    <w:rsid w:val="0080207D"/>
    <w:rsid w:val="008024DC"/>
    <w:rsid w:val="008024E4"/>
    <w:rsid w:val="00802A7A"/>
    <w:rsid w:val="00802B54"/>
    <w:rsid w:val="00802D09"/>
    <w:rsid w:val="00802DE0"/>
    <w:rsid w:val="00802E24"/>
    <w:rsid w:val="00802E79"/>
    <w:rsid w:val="008030D1"/>
    <w:rsid w:val="008037E2"/>
    <w:rsid w:val="00803D7E"/>
    <w:rsid w:val="00804267"/>
    <w:rsid w:val="008045AD"/>
    <w:rsid w:val="00804A80"/>
    <w:rsid w:val="00804C44"/>
    <w:rsid w:val="00804CD5"/>
    <w:rsid w:val="00804D79"/>
    <w:rsid w:val="008050CD"/>
    <w:rsid w:val="00805120"/>
    <w:rsid w:val="00805356"/>
    <w:rsid w:val="008054D5"/>
    <w:rsid w:val="0080552E"/>
    <w:rsid w:val="00805A4C"/>
    <w:rsid w:val="00805A89"/>
    <w:rsid w:val="00805C00"/>
    <w:rsid w:val="0080623D"/>
    <w:rsid w:val="00806816"/>
    <w:rsid w:val="00806890"/>
    <w:rsid w:val="00806A49"/>
    <w:rsid w:val="00806FD4"/>
    <w:rsid w:val="00807540"/>
    <w:rsid w:val="00807BA4"/>
    <w:rsid w:val="00807CDC"/>
    <w:rsid w:val="00807DCA"/>
    <w:rsid w:val="0081055C"/>
    <w:rsid w:val="00810581"/>
    <w:rsid w:val="008105E9"/>
    <w:rsid w:val="00810B0E"/>
    <w:rsid w:val="00810D0F"/>
    <w:rsid w:val="0081125D"/>
    <w:rsid w:val="00811280"/>
    <w:rsid w:val="008115B3"/>
    <w:rsid w:val="00811656"/>
    <w:rsid w:val="00811A21"/>
    <w:rsid w:val="00812217"/>
    <w:rsid w:val="008123B4"/>
    <w:rsid w:val="0081280B"/>
    <w:rsid w:val="00812991"/>
    <w:rsid w:val="00812D55"/>
    <w:rsid w:val="0081346E"/>
    <w:rsid w:val="008134D3"/>
    <w:rsid w:val="008138F6"/>
    <w:rsid w:val="00813AF4"/>
    <w:rsid w:val="00813B71"/>
    <w:rsid w:val="00813BFF"/>
    <w:rsid w:val="00814493"/>
    <w:rsid w:val="00814641"/>
    <w:rsid w:val="0081486F"/>
    <w:rsid w:val="00814888"/>
    <w:rsid w:val="008149CA"/>
    <w:rsid w:val="00814D4F"/>
    <w:rsid w:val="00814F27"/>
    <w:rsid w:val="0081511F"/>
    <w:rsid w:val="00815521"/>
    <w:rsid w:val="0081554F"/>
    <w:rsid w:val="008157D3"/>
    <w:rsid w:val="00815ACF"/>
    <w:rsid w:val="00815BD9"/>
    <w:rsid w:val="00815CD8"/>
    <w:rsid w:val="008160F9"/>
    <w:rsid w:val="0081698C"/>
    <w:rsid w:val="00816A32"/>
    <w:rsid w:val="00816D42"/>
    <w:rsid w:val="00816D4B"/>
    <w:rsid w:val="00817267"/>
    <w:rsid w:val="0081731D"/>
    <w:rsid w:val="008175D2"/>
    <w:rsid w:val="008177AD"/>
    <w:rsid w:val="00817A0E"/>
    <w:rsid w:val="00817C1D"/>
    <w:rsid w:val="00817D2E"/>
    <w:rsid w:val="00817E67"/>
    <w:rsid w:val="00817EDA"/>
    <w:rsid w:val="00820221"/>
    <w:rsid w:val="008209F2"/>
    <w:rsid w:val="00820C8D"/>
    <w:rsid w:val="00820E8D"/>
    <w:rsid w:val="00821039"/>
    <w:rsid w:val="0082142F"/>
    <w:rsid w:val="008215A1"/>
    <w:rsid w:val="00821649"/>
    <w:rsid w:val="00821F66"/>
    <w:rsid w:val="008224AE"/>
    <w:rsid w:val="0082254F"/>
    <w:rsid w:val="008227C2"/>
    <w:rsid w:val="00822BA7"/>
    <w:rsid w:val="00822BDA"/>
    <w:rsid w:val="00822D05"/>
    <w:rsid w:val="00823AC4"/>
    <w:rsid w:val="00823E8F"/>
    <w:rsid w:val="008241D2"/>
    <w:rsid w:val="0082489F"/>
    <w:rsid w:val="00824B5C"/>
    <w:rsid w:val="00824FE4"/>
    <w:rsid w:val="00825103"/>
    <w:rsid w:val="00825160"/>
    <w:rsid w:val="00825274"/>
    <w:rsid w:val="00825339"/>
    <w:rsid w:val="00825539"/>
    <w:rsid w:val="008257E6"/>
    <w:rsid w:val="008257FA"/>
    <w:rsid w:val="00825C61"/>
    <w:rsid w:val="00825CF1"/>
    <w:rsid w:val="00825D0B"/>
    <w:rsid w:val="0082611B"/>
    <w:rsid w:val="008262D2"/>
    <w:rsid w:val="0082633F"/>
    <w:rsid w:val="00826480"/>
    <w:rsid w:val="008265E6"/>
    <w:rsid w:val="008265F9"/>
    <w:rsid w:val="0082694B"/>
    <w:rsid w:val="0082698F"/>
    <w:rsid w:val="00826A2D"/>
    <w:rsid w:val="00826CD6"/>
    <w:rsid w:val="00826E16"/>
    <w:rsid w:val="00827010"/>
    <w:rsid w:val="00827079"/>
    <w:rsid w:val="00827318"/>
    <w:rsid w:val="00827368"/>
    <w:rsid w:val="00827589"/>
    <w:rsid w:val="00827729"/>
    <w:rsid w:val="0082785C"/>
    <w:rsid w:val="008278B8"/>
    <w:rsid w:val="00827C5F"/>
    <w:rsid w:val="00827D3D"/>
    <w:rsid w:val="00827DC7"/>
    <w:rsid w:val="00827EFC"/>
    <w:rsid w:val="00830684"/>
    <w:rsid w:val="0083068E"/>
    <w:rsid w:val="00830969"/>
    <w:rsid w:val="00830C72"/>
    <w:rsid w:val="00830C9F"/>
    <w:rsid w:val="00830F20"/>
    <w:rsid w:val="00831435"/>
    <w:rsid w:val="00831A00"/>
    <w:rsid w:val="00832697"/>
    <w:rsid w:val="00832B3D"/>
    <w:rsid w:val="00832C9E"/>
    <w:rsid w:val="00832D4D"/>
    <w:rsid w:val="008330DB"/>
    <w:rsid w:val="00833295"/>
    <w:rsid w:val="00833296"/>
    <w:rsid w:val="008334B0"/>
    <w:rsid w:val="00833579"/>
    <w:rsid w:val="00833940"/>
    <w:rsid w:val="00833AC1"/>
    <w:rsid w:val="00833F83"/>
    <w:rsid w:val="00833FD4"/>
    <w:rsid w:val="00834092"/>
    <w:rsid w:val="00834508"/>
    <w:rsid w:val="00834712"/>
    <w:rsid w:val="00834999"/>
    <w:rsid w:val="00834CF3"/>
    <w:rsid w:val="008354FB"/>
    <w:rsid w:val="0083560C"/>
    <w:rsid w:val="00835614"/>
    <w:rsid w:val="008356E9"/>
    <w:rsid w:val="00835E18"/>
    <w:rsid w:val="00835FDB"/>
    <w:rsid w:val="008360B9"/>
    <w:rsid w:val="008364A1"/>
    <w:rsid w:val="00836510"/>
    <w:rsid w:val="00836699"/>
    <w:rsid w:val="0083677F"/>
    <w:rsid w:val="00836B71"/>
    <w:rsid w:val="00836C27"/>
    <w:rsid w:val="00836CB8"/>
    <w:rsid w:val="00836E69"/>
    <w:rsid w:val="00836E73"/>
    <w:rsid w:val="00836FB3"/>
    <w:rsid w:val="00837120"/>
    <w:rsid w:val="0083768C"/>
    <w:rsid w:val="00837798"/>
    <w:rsid w:val="008379BF"/>
    <w:rsid w:val="00837C21"/>
    <w:rsid w:val="00837D8F"/>
    <w:rsid w:val="00837E25"/>
    <w:rsid w:val="00837EF8"/>
    <w:rsid w:val="008402F5"/>
    <w:rsid w:val="0084031C"/>
    <w:rsid w:val="008404CC"/>
    <w:rsid w:val="00840678"/>
    <w:rsid w:val="00840A33"/>
    <w:rsid w:val="00840D8A"/>
    <w:rsid w:val="00840EBB"/>
    <w:rsid w:val="00840F0E"/>
    <w:rsid w:val="00840F6F"/>
    <w:rsid w:val="00840FE7"/>
    <w:rsid w:val="0084174C"/>
    <w:rsid w:val="00841A4E"/>
    <w:rsid w:val="00841D40"/>
    <w:rsid w:val="00841FBD"/>
    <w:rsid w:val="008428D5"/>
    <w:rsid w:val="00842F97"/>
    <w:rsid w:val="008431EA"/>
    <w:rsid w:val="00843553"/>
    <w:rsid w:val="008435DB"/>
    <w:rsid w:val="00843618"/>
    <w:rsid w:val="00843D32"/>
    <w:rsid w:val="00843D3F"/>
    <w:rsid w:val="008441FF"/>
    <w:rsid w:val="0084432B"/>
    <w:rsid w:val="008443F5"/>
    <w:rsid w:val="008448CC"/>
    <w:rsid w:val="00844A82"/>
    <w:rsid w:val="00844DC5"/>
    <w:rsid w:val="00844ED9"/>
    <w:rsid w:val="00844FC3"/>
    <w:rsid w:val="008450AD"/>
    <w:rsid w:val="00845164"/>
    <w:rsid w:val="00845177"/>
    <w:rsid w:val="00845562"/>
    <w:rsid w:val="008457A6"/>
    <w:rsid w:val="00845994"/>
    <w:rsid w:val="00845C51"/>
    <w:rsid w:val="00845C6D"/>
    <w:rsid w:val="00845EF1"/>
    <w:rsid w:val="00845F77"/>
    <w:rsid w:val="00845F96"/>
    <w:rsid w:val="008461ED"/>
    <w:rsid w:val="008463D3"/>
    <w:rsid w:val="0084648C"/>
    <w:rsid w:val="00846628"/>
    <w:rsid w:val="00846932"/>
    <w:rsid w:val="00846CB1"/>
    <w:rsid w:val="00846DE5"/>
    <w:rsid w:val="0084703C"/>
    <w:rsid w:val="008471ED"/>
    <w:rsid w:val="008473D0"/>
    <w:rsid w:val="00847416"/>
    <w:rsid w:val="00847483"/>
    <w:rsid w:val="00847B97"/>
    <w:rsid w:val="00847C6D"/>
    <w:rsid w:val="00847D3B"/>
    <w:rsid w:val="00847DBF"/>
    <w:rsid w:val="00847E69"/>
    <w:rsid w:val="008501AB"/>
    <w:rsid w:val="00850219"/>
    <w:rsid w:val="00850366"/>
    <w:rsid w:val="008505E6"/>
    <w:rsid w:val="0085060C"/>
    <w:rsid w:val="0085065D"/>
    <w:rsid w:val="008506AD"/>
    <w:rsid w:val="0085094B"/>
    <w:rsid w:val="00850BDA"/>
    <w:rsid w:val="00850F12"/>
    <w:rsid w:val="0085103B"/>
    <w:rsid w:val="0085114A"/>
    <w:rsid w:val="008511A2"/>
    <w:rsid w:val="008513D9"/>
    <w:rsid w:val="008514BD"/>
    <w:rsid w:val="00851C4D"/>
    <w:rsid w:val="00851C74"/>
    <w:rsid w:val="00851E04"/>
    <w:rsid w:val="00852629"/>
    <w:rsid w:val="00852784"/>
    <w:rsid w:val="00852A92"/>
    <w:rsid w:val="00853359"/>
    <w:rsid w:val="00853A20"/>
    <w:rsid w:val="00853A7E"/>
    <w:rsid w:val="00853B30"/>
    <w:rsid w:val="00853B95"/>
    <w:rsid w:val="00853C2B"/>
    <w:rsid w:val="00853D46"/>
    <w:rsid w:val="00853E1D"/>
    <w:rsid w:val="00853E85"/>
    <w:rsid w:val="00854265"/>
    <w:rsid w:val="00854655"/>
    <w:rsid w:val="0085466C"/>
    <w:rsid w:val="008546B3"/>
    <w:rsid w:val="008547B7"/>
    <w:rsid w:val="00854A2D"/>
    <w:rsid w:val="00854FEA"/>
    <w:rsid w:val="00855219"/>
    <w:rsid w:val="0085533A"/>
    <w:rsid w:val="00855621"/>
    <w:rsid w:val="0085584D"/>
    <w:rsid w:val="00855944"/>
    <w:rsid w:val="00855A6F"/>
    <w:rsid w:val="00855B2F"/>
    <w:rsid w:val="00855DBA"/>
    <w:rsid w:val="0085625D"/>
    <w:rsid w:val="008566E1"/>
    <w:rsid w:val="00856D6E"/>
    <w:rsid w:val="00856E1D"/>
    <w:rsid w:val="00857020"/>
    <w:rsid w:val="0085703F"/>
    <w:rsid w:val="0085769B"/>
    <w:rsid w:val="00857779"/>
    <w:rsid w:val="00857B28"/>
    <w:rsid w:val="00857C74"/>
    <w:rsid w:val="00857EFC"/>
    <w:rsid w:val="00857FF4"/>
    <w:rsid w:val="00860264"/>
    <w:rsid w:val="00860AB3"/>
    <w:rsid w:val="00860EDE"/>
    <w:rsid w:val="00860F18"/>
    <w:rsid w:val="0086120E"/>
    <w:rsid w:val="00861264"/>
    <w:rsid w:val="00861E5D"/>
    <w:rsid w:val="00861EC5"/>
    <w:rsid w:val="008620FF"/>
    <w:rsid w:val="008623ED"/>
    <w:rsid w:val="0086245D"/>
    <w:rsid w:val="00862AAC"/>
    <w:rsid w:val="00862DEC"/>
    <w:rsid w:val="00862E1B"/>
    <w:rsid w:val="00862FC6"/>
    <w:rsid w:val="00863179"/>
    <w:rsid w:val="00863414"/>
    <w:rsid w:val="00863670"/>
    <w:rsid w:val="00863B57"/>
    <w:rsid w:val="00863C17"/>
    <w:rsid w:val="00863E4E"/>
    <w:rsid w:val="008643AA"/>
    <w:rsid w:val="008646CB"/>
    <w:rsid w:val="00864DAD"/>
    <w:rsid w:val="00865000"/>
    <w:rsid w:val="008651E3"/>
    <w:rsid w:val="008657FF"/>
    <w:rsid w:val="00866035"/>
    <w:rsid w:val="00866728"/>
    <w:rsid w:val="00866871"/>
    <w:rsid w:val="00866C17"/>
    <w:rsid w:val="00866D17"/>
    <w:rsid w:val="00866E53"/>
    <w:rsid w:val="00866F24"/>
    <w:rsid w:val="00866F88"/>
    <w:rsid w:val="00867F8A"/>
    <w:rsid w:val="0087029B"/>
    <w:rsid w:val="00870467"/>
    <w:rsid w:val="00870877"/>
    <w:rsid w:val="00870A65"/>
    <w:rsid w:val="00870E24"/>
    <w:rsid w:val="0087118C"/>
    <w:rsid w:val="0087122F"/>
    <w:rsid w:val="00871336"/>
    <w:rsid w:val="00871562"/>
    <w:rsid w:val="008718B4"/>
    <w:rsid w:val="00871955"/>
    <w:rsid w:val="008719B8"/>
    <w:rsid w:val="00871A49"/>
    <w:rsid w:val="00871ACE"/>
    <w:rsid w:val="00871B25"/>
    <w:rsid w:val="00871B43"/>
    <w:rsid w:val="00871BE4"/>
    <w:rsid w:val="00872426"/>
    <w:rsid w:val="00872516"/>
    <w:rsid w:val="00872A7A"/>
    <w:rsid w:val="00872A87"/>
    <w:rsid w:val="008731A5"/>
    <w:rsid w:val="008731FF"/>
    <w:rsid w:val="008733F4"/>
    <w:rsid w:val="0087363F"/>
    <w:rsid w:val="00873A18"/>
    <w:rsid w:val="008746FD"/>
    <w:rsid w:val="00874A53"/>
    <w:rsid w:val="00874BDB"/>
    <w:rsid w:val="00874EBC"/>
    <w:rsid w:val="00875161"/>
    <w:rsid w:val="00875468"/>
    <w:rsid w:val="008754CC"/>
    <w:rsid w:val="00875C7A"/>
    <w:rsid w:val="008761D7"/>
    <w:rsid w:val="00876481"/>
    <w:rsid w:val="008766E9"/>
    <w:rsid w:val="0087675F"/>
    <w:rsid w:val="0087682E"/>
    <w:rsid w:val="008769D9"/>
    <w:rsid w:val="008769DA"/>
    <w:rsid w:val="00876ED3"/>
    <w:rsid w:val="00876F57"/>
    <w:rsid w:val="00876F94"/>
    <w:rsid w:val="00876FF8"/>
    <w:rsid w:val="008773EF"/>
    <w:rsid w:val="00877742"/>
    <w:rsid w:val="0087799D"/>
    <w:rsid w:val="00877A15"/>
    <w:rsid w:val="00877B60"/>
    <w:rsid w:val="00877C78"/>
    <w:rsid w:val="00877C9C"/>
    <w:rsid w:val="00877E40"/>
    <w:rsid w:val="00877EBD"/>
    <w:rsid w:val="0088007C"/>
    <w:rsid w:val="00880094"/>
    <w:rsid w:val="00880649"/>
    <w:rsid w:val="00881467"/>
    <w:rsid w:val="008815DB"/>
    <w:rsid w:val="008816EA"/>
    <w:rsid w:val="00881A2F"/>
    <w:rsid w:val="00881BB5"/>
    <w:rsid w:val="00881C3D"/>
    <w:rsid w:val="00881CF3"/>
    <w:rsid w:val="00881E6A"/>
    <w:rsid w:val="00881EB2"/>
    <w:rsid w:val="00881FF4"/>
    <w:rsid w:val="00882172"/>
    <w:rsid w:val="00882228"/>
    <w:rsid w:val="0088265D"/>
    <w:rsid w:val="00882768"/>
    <w:rsid w:val="0088288B"/>
    <w:rsid w:val="00882934"/>
    <w:rsid w:val="00882A67"/>
    <w:rsid w:val="00882DC5"/>
    <w:rsid w:val="00883227"/>
    <w:rsid w:val="00883793"/>
    <w:rsid w:val="00883C16"/>
    <w:rsid w:val="00883D27"/>
    <w:rsid w:val="00884224"/>
    <w:rsid w:val="008842BF"/>
    <w:rsid w:val="0088443C"/>
    <w:rsid w:val="00884771"/>
    <w:rsid w:val="00884825"/>
    <w:rsid w:val="008849C2"/>
    <w:rsid w:val="0088507A"/>
    <w:rsid w:val="008850A9"/>
    <w:rsid w:val="008852F8"/>
    <w:rsid w:val="00885489"/>
    <w:rsid w:val="00885543"/>
    <w:rsid w:val="0088562B"/>
    <w:rsid w:val="00885679"/>
    <w:rsid w:val="008856A3"/>
    <w:rsid w:val="00885956"/>
    <w:rsid w:val="008859D0"/>
    <w:rsid w:val="00885C32"/>
    <w:rsid w:val="00885E21"/>
    <w:rsid w:val="008861CD"/>
    <w:rsid w:val="00886547"/>
    <w:rsid w:val="00886595"/>
    <w:rsid w:val="0088670F"/>
    <w:rsid w:val="008869E6"/>
    <w:rsid w:val="00886A0C"/>
    <w:rsid w:val="00886CF3"/>
    <w:rsid w:val="00886DA9"/>
    <w:rsid w:val="00886DAE"/>
    <w:rsid w:val="0088711D"/>
    <w:rsid w:val="00887201"/>
    <w:rsid w:val="008872DE"/>
    <w:rsid w:val="008879ED"/>
    <w:rsid w:val="00887AAB"/>
    <w:rsid w:val="00887BDF"/>
    <w:rsid w:val="00887C2A"/>
    <w:rsid w:val="00887C85"/>
    <w:rsid w:val="00887D25"/>
    <w:rsid w:val="00887DA3"/>
    <w:rsid w:val="00887F1F"/>
    <w:rsid w:val="008902E9"/>
    <w:rsid w:val="00890E80"/>
    <w:rsid w:val="008912D1"/>
    <w:rsid w:val="00891592"/>
    <w:rsid w:val="008916D3"/>
    <w:rsid w:val="00891B82"/>
    <w:rsid w:val="00891CBB"/>
    <w:rsid w:val="008926BC"/>
    <w:rsid w:val="00892749"/>
    <w:rsid w:val="00892808"/>
    <w:rsid w:val="00892A1D"/>
    <w:rsid w:val="00892C44"/>
    <w:rsid w:val="00892D33"/>
    <w:rsid w:val="00893292"/>
    <w:rsid w:val="00893484"/>
    <w:rsid w:val="0089365E"/>
    <w:rsid w:val="008937A7"/>
    <w:rsid w:val="0089388D"/>
    <w:rsid w:val="008938AD"/>
    <w:rsid w:val="00893F98"/>
    <w:rsid w:val="008940C7"/>
    <w:rsid w:val="008941AC"/>
    <w:rsid w:val="008943A6"/>
    <w:rsid w:val="008946E4"/>
    <w:rsid w:val="00894E10"/>
    <w:rsid w:val="00895089"/>
    <w:rsid w:val="0089573B"/>
    <w:rsid w:val="00895C2F"/>
    <w:rsid w:val="00895EFA"/>
    <w:rsid w:val="00895F5D"/>
    <w:rsid w:val="00895FC8"/>
    <w:rsid w:val="00896159"/>
    <w:rsid w:val="00896536"/>
    <w:rsid w:val="00896B04"/>
    <w:rsid w:val="00896C13"/>
    <w:rsid w:val="00896F75"/>
    <w:rsid w:val="008972CD"/>
    <w:rsid w:val="00897633"/>
    <w:rsid w:val="00897687"/>
    <w:rsid w:val="0089788A"/>
    <w:rsid w:val="00897E93"/>
    <w:rsid w:val="00897FB2"/>
    <w:rsid w:val="008A03C6"/>
    <w:rsid w:val="008A0405"/>
    <w:rsid w:val="008A075A"/>
    <w:rsid w:val="008A0B53"/>
    <w:rsid w:val="008A11AA"/>
    <w:rsid w:val="008A14F1"/>
    <w:rsid w:val="008A1792"/>
    <w:rsid w:val="008A17AC"/>
    <w:rsid w:val="008A1994"/>
    <w:rsid w:val="008A19E1"/>
    <w:rsid w:val="008A1A27"/>
    <w:rsid w:val="008A1C15"/>
    <w:rsid w:val="008A1EB6"/>
    <w:rsid w:val="008A1FEB"/>
    <w:rsid w:val="008A201E"/>
    <w:rsid w:val="008A227C"/>
    <w:rsid w:val="008A23BA"/>
    <w:rsid w:val="008A2733"/>
    <w:rsid w:val="008A2784"/>
    <w:rsid w:val="008A2C51"/>
    <w:rsid w:val="008A2C95"/>
    <w:rsid w:val="008A2FCE"/>
    <w:rsid w:val="008A3449"/>
    <w:rsid w:val="008A35E8"/>
    <w:rsid w:val="008A37F7"/>
    <w:rsid w:val="008A3BA8"/>
    <w:rsid w:val="008A3F1F"/>
    <w:rsid w:val="008A3FBC"/>
    <w:rsid w:val="008A42CA"/>
    <w:rsid w:val="008A4AFF"/>
    <w:rsid w:val="008A4CF1"/>
    <w:rsid w:val="008A5194"/>
    <w:rsid w:val="008A523E"/>
    <w:rsid w:val="008A52AF"/>
    <w:rsid w:val="008A55A9"/>
    <w:rsid w:val="008A5A14"/>
    <w:rsid w:val="008A5AEE"/>
    <w:rsid w:val="008A5DF8"/>
    <w:rsid w:val="008A636D"/>
    <w:rsid w:val="008A64B5"/>
    <w:rsid w:val="008A6633"/>
    <w:rsid w:val="008A692D"/>
    <w:rsid w:val="008A699F"/>
    <w:rsid w:val="008A69C2"/>
    <w:rsid w:val="008A6ED8"/>
    <w:rsid w:val="008A70F9"/>
    <w:rsid w:val="008A72F1"/>
    <w:rsid w:val="008A73FA"/>
    <w:rsid w:val="008A76CC"/>
    <w:rsid w:val="008A770E"/>
    <w:rsid w:val="008A774D"/>
    <w:rsid w:val="008A78B1"/>
    <w:rsid w:val="008A7A1A"/>
    <w:rsid w:val="008A7AF2"/>
    <w:rsid w:val="008A7D4A"/>
    <w:rsid w:val="008B00F9"/>
    <w:rsid w:val="008B0259"/>
    <w:rsid w:val="008B0386"/>
    <w:rsid w:val="008B0558"/>
    <w:rsid w:val="008B07B2"/>
    <w:rsid w:val="008B0AF1"/>
    <w:rsid w:val="008B0B5D"/>
    <w:rsid w:val="008B0D8D"/>
    <w:rsid w:val="008B0E15"/>
    <w:rsid w:val="008B1171"/>
    <w:rsid w:val="008B11E6"/>
    <w:rsid w:val="008B1212"/>
    <w:rsid w:val="008B13DD"/>
    <w:rsid w:val="008B173E"/>
    <w:rsid w:val="008B17D8"/>
    <w:rsid w:val="008B19BC"/>
    <w:rsid w:val="008B1ACD"/>
    <w:rsid w:val="008B1B16"/>
    <w:rsid w:val="008B1B2C"/>
    <w:rsid w:val="008B1ED8"/>
    <w:rsid w:val="008B1F8D"/>
    <w:rsid w:val="008B2586"/>
    <w:rsid w:val="008B270E"/>
    <w:rsid w:val="008B2E22"/>
    <w:rsid w:val="008B2F8E"/>
    <w:rsid w:val="008B30E9"/>
    <w:rsid w:val="008B3742"/>
    <w:rsid w:val="008B377A"/>
    <w:rsid w:val="008B39A1"/>
    <w:rsid w:val="008B39E4"/>
    <w:rsid w:val="008B3A5E"/>
    <w:rsid w:val="008B40C1"/>
    <w:rsid w:val="008B47D6"/>
    <w:rsid w:val="008B4862"/>
    <w:rsid w:val="008B4A42"/>
    <w:rsid w:val="008B4BDA"/>
    <w:rsid w:val="008B4F73"/>
    <w:rsid w:val="008B4FA2"/>
    <w:rsid w:val="008B5211"/>
    <w:rsid w:val="008B5590"/>
    <w:rsid w:val="008B5949"/>
    <w:rsid w:val="008B5C07"/>
    <w:rsid w:val="008B5C1A"/>
    <w:rsid w:val="008B67EA"/>
    <w:rsid w:val="008B6926"/>
    <w:rsid w:val="008B6C2F"/>
    <w:rsid w:val="008B6E9B"/>
    <w:rsid w:val="008B70D3"/>
    <w:rsid w:val="008B72BC"/>
    <w:rsid w:val="008B77BF"/>
    <w:rsid w:val="008B7895"/>
    <w:rsid w:val="008C054F"/>
    <w:rsid w:val="008C0778"/>
    <w:rsid w:val="008C09FA"/>
    <w:rsid w:val="008C0B72"/>
    <w:rsid w:val="008C0D9E"/>
    <w:rsid w:val="008C0E2B"/>
    <w:rsid w:val="008C1008"/>
    <w:rsid w:val="008C11B6"/>
    <w:rsid w:val="008C1259"/>
    <w:rsid w:val="008C13E9"/>
    <w:rsid w:val="008C144D"/>
    <w:rsid w:val="008C14BD"/>
    <w:rsid w:val="008C1DBB"/>
    <w:rsid w:val="008C25BA"/>
    <w:rsid w:val="008C2A89"/>
    <w:rsid w:val="008C3029"/>
    <w:rsid w:val="008C33C3"/>
    <w:rsid w:val="008C36EA"/>
    <w:rsid w:val="008C376C"/>
    <w:rsid w:val="008C380D"/>
    <w:rsid w:val="008C38BE"/>
    <w:rsid w:val="008C3CC8"/>
    <w:rsid w:val="008C3FC0"/>
    <w:rsid w:val="008C465B"/>
    <w:rsid w:val="008C46D5"/>
    <w:rsid w:val="008C498B"/>
    <w:rsid w:val="008C4E49"/>
    <w:rsid w:val="008C5521"/>
    <w:rsid w:val="008C5717"/>
    <w:rsid w:val="008C57C9"/>
    <w:rsid w:val="008C5B01"/>
    <w:rsid w:val="008C5B81"/>
    <w:rsid w:val="008C5BC0"/>
    <w:rsid w:val="008C5DCE"/>
    <w:rsid w:val="008C5DF7"/>
    <w:rsid w:val="008C5E2E"/>
    <w:rsid w:val="008C5F20"/>
    <w:rsid w:val="008C5F38"/>
    <w:rsid w:val="008C6C81"/>
    <w:rsid w:val="008C6D6B"/>
    <w:rsid w:val="008C6DB0"/>
    <w:rsid w:val="008C6EB1"/>
    <w:rsid w:val="008C6F37"/>
    <w:rsid w:val="008C772E"/>
    <w:rsid w:val="008C786B"/>
    <w:rsid w:val="008C7BCE"/>
    <w:rsid w:val="008C7E93"/>
    <w:rsid w:val="008C7FB5"/>
    <w:rsid w:val="008D0398"/>
    <w:rsid w:val="008D0426"/>
    <w:rsid w:val="008D066C"/>
    <w:rsid w:val="008D1248"/>
    <w:rsid w:val="008D1416"/>
    <w:rsid w:val="008D1469"/>
    <w:rsid w:val="008D1B83"/>
    <w:rsid w:val="008D1D83"/>
    <w:rsid w:val="008D1E87"/>
    <w:rsid w:val="008D1F4A"/>
    <w:rsid w:val="008D2022"/>
    <w:rsid w:val="008D2276"/>
    <w:rsid w:val="008D2367"/>
    <w:rsid w:val="008D24BB"/>
    <w:rsid w:val="008D2662"/>
    <w:rsid w:val="008D2915"/>
    <w:rsid w:val="008D29E1"/>
    <w:rsid w:val="008D3819"/>
    <w:rsid w:val="008D392E"/>
    <w:rsid w:val="008D3ACE"/>
    <w:rsid w:val="008D3CAA"/>
    <w:rsid w:val="008D3EDC"/>
    <w:rsid w:val="008D4151"/>
    <w:rsid w:val="008D48BD"/>
    <w:rsid w:val="008D4B68"/>
    <w:rsid w:val="008D4D7F"/>
    <w:rsid w:val="008D51B7"/>
    <w:rsid w:val="008D5491"/>
    <w:rsid w:val="008D5730"/>
    <w:rsid w:val="008D5745"/>
    <w:rsid w:val="008D5F73"/>
    <w:rsid w:val="008D646C"/>
    <w:rsid w:val="008D6582"/>
    <w:rsid w:val="008D6C79"/>
    <w:rsid w:val="008D6EEA"/>
    <w:rsid w:val="008D756E"/>
    <w:rsid w:val="008D7891"/>
    <w:rsid w:val="008D78C0"/>
    <w:rsid w:val="008D796A"/>
    <w:rsid w:val="008D79FF"/>
    <w:rsid w:val="008E0302"/>
    <w:rsid w:val="008E0559"/>
    <w:rsid w:val="008E077D"/>
    <w:rsid w:val="008E128E"/>
    <w:rsid w:val="008E12F6"/>
    <w:rsid w:val="008E13AA"/>
    <w:rsid w:val="008E1659"/>
    <w:rsid w:val="008E16CB"/>
    <w:rsid w:val="008E18D2"/>
    <w:rsid w:val="008E1D42"/>
    <w:rsid w:val="008E1E58"/>
    <w:rsid w:val="008E1F49"/>
    <w:rsid w:val="008E23A4"/>
    <w:rsid w:val="008E24CF"/>
    <w:rsid w:val="008E2744"/>
    <w:rsid w:val="008E282B"/>
    <w:rsid w:val="008E2942"/>
    <w:rsid w:val="008E3354"/>
    <w:rsid w:val="008E35AD"/>
    <w:rsid w:val="008E3FAD"/>
    <w:rsid w:val="008E42FB"/>
    <w:rsid w:val="008E434F"/>
    <w:rsid w:val="008E47C4"/>
    <w:rsid w:val="008E511F"/>
    <w:rsid w:val="008E5C95"/>
    <w:rsid w:val="008E6069"/>
    <w:rsid w:val="008E6117"/>
    <w:rsid w:val="008E6465"/>
    <w:rsid w:val="008E67D0"/>
    <w:rsid w:val="008E6874"/>
    <w:rsid w:val="008E68A3"/>
    <w:rsid w:val="008E6BE4"/>
    <w:rsid w:val="008E6DDD"/>
    <w:rsid w:val="008E6EA4"/>
    <w:rsid w:val="008E71B2"/>
    <w:rsid w:val="008E73DA"/>
    <w:rsid w:val="008E749E"/>
    <w:rsid w:val="008E7677"/>
    <w:rsid w:val="008E7769"/>
    <w:rsid w:val="008E7913"/>
    <w:rsid w:val="008E7B2D"/>
    <w:rsid w:val="008E7C5C"/>
    <w:rsid w:val="008E7D28"/>
    <w:rsid w:val="008E7E2B"/>
    <w:rsid w:val="008E7F8A"/>
    <w:rsid w:val="008F0330"/>
    <w:rsid w:val="008F07D8"/>
    <w:rsid w:val="008F08BC"/>
    <w:rsid w:val="008F0A9F"/>
    <w:rsid w:val="008F0B2C"/>
    <w:rsid w:val="008F0F8B"/>
    <w:rsid w:val="008F1169"/>
    <w:rsid w:val="008F12D5"/>
    <w:rsid w:val="008F1405"/>
    <w:rsid w:val="008F1DDB"/>
    <w:rsid w:val="008F1EC9"/>
    <w:rsid w:val="008F2003"/>
    <w:rsid w:val="008F2144"/>
    <w:rsid w:val="008F21D4"/>
    <w:rsid w:val="008F24E0"/>
    <w:rsid w:val="008F31E3"/>
    <w:rsid w:val="008F34E9"/>
    <w:rsid w:val="008F365A"/>
    <w:rsid w:val="008F3857"/>
    <w:rsid w:val="008F38D7"/>
    <w:rsid w:val="008F3A67"/>
    <w:rsid w:val="008F3C58"/>
    <w:rsid w:val="008F4038"/>
    <w:rsid w:val="008F406C"/>
    <w:rsid w:val="008F42B1"/>
    <w:rsid w:val="008F4C5F"/>
    <w:rsid w:val="008F4E2D"/>
    <w:rsid w:val="008F553B"/>
    <w:rsid w:val="008F57F2"/>
    <w:rsid w:val="008F5AB6"/>
    <w:rsid w:val="008F5EB9"/>
    <w:rsid w:val="008F6359"/>
    <w:rsid w:val="008F68DA"/>
    <w:rsid w:val="008F69CC"/>
    <w:rsid w:val="008F7667"/>
    <w:rsid w:val="008F76C3"/>
    <w:rsid w:val="008F7998"/>
    <w:rsid w:val="008F79E2"/>
    <w:rsid w:val="008F7CA7"/>
    <w:rsid w:val="008F7E69"/>
    <w:rsid w:val="0090001F"/>
    <w:rsid w:val="009000C1"/>
    <w:rsid w:val="009000C9"/>
    <w:rsid w:val="009002BD"/>
    <w:rsid w:val="00900658"/>
    <w:rsid w:val="00900759"/>
    <w:rsid w:val="00900945"/>
    <w:rsid w:val="009011B8"/>
    <w:rsid w:val="00901595"/>
    <w:rsid w:val="00901921"/>
    <w:rsid w:val="00901B7D"/>
    <w:rsid w:val="00901D3E"/>
    <w:rsid w:val="00902E22"/>
    <w:rsid w:val="00902F68"/>
    <w:rsid w:val="0090344D"/>
    <w:rsid w:val="00903557"/>
    <w:rsid w:val="00903724"/>
    <w:rsid w:val="00903C9F"/>
    <w:rsid w:val="00903D26"/>
    <w:rsid w:val="00903DD8"/>
    <w:rsid w:val="00903FBA"/>
    <w:rsid w:val="009040AD"/>
    <w:rsid w:val="009040BF"/>
    <w:rsid w:val="009040C3"/>
    <w:rsid w:val="00904167"/>
    <w:rsid w:val="009044A5"/>
    <w:rsid w:val="009045DC"/>
    <w:rsid w:val="00904995"/>
    <w:rsid w:val="00904B36"/>
    <w:rsid w:val="00904FB4"/>
    <w:rsid w:val="00905272"/>
    <w:rsid w:val="009052E1"/>
    <w:rsid w:val="0090571F"/>
    <w:rsid w:val="00905C60"/>
    <w:rsid w:val="00905CDA"/>
    <w:rsid w:val="00905F41"/>
    <w:rsid w:val="00905F6D"/>
    <w:rsid w:val="0090658D"/>
    <w:rsid w:val="0090694A"/>
    <w:rsid w:val="0090711A"/>
    <w:rsid w:val="00907244"/>
    <w:rsid w:val="0090757F"/>
    <w:rsid w:val="0090799B"/>
    <w:rsid w:val="00907A16"/>
    <w:rsid w:val="00907AB2"/>
    <w:rsid w:val="009100A6"/>
    <w:rsid w:val="009100AC"/>
    <w:rsid w:val="0091029F"/>
    <w:rsid w:val="00910560"/>
    <w:rsid w:val="00910797"/>
    <w:rsid w:val="009107EA"/>
    <w:rsid w:val="00910F68"/>
    <w:rsid w:val="00911316"/>
    <w:rsid w:val="009117E3"/>
    <w:rsid w:val="009117FC"/>
    <w:rsid w:val="00911801"/>
    <w:rsid w:val="00911894"/>
    <w:rsid w:val="00911FC0"/>
    <w:rsid w:val="009123AC"/>
    <w:rsid w:val="00912517"/>
    <w:rsid w:val="00912916"/>
    <w:rsid w:val="00912B3B"/>
    <w:rsid w:val="00912D48"/>
    <w:rsid w:val="00912E31"/>
    <w:rsid w:val="00912EB8"/>
    <w:rsid w:val="009132C6"/>
    <w:rsid w:val="0091337A"/>
    <w:rsid w:val="0091356E"/>
    <w:rsid w:val="009135A6"/>
    <w:rsid w:val="009135D2"/>
    <w:rsid w:val="00913D2D"/>
    <w:rsid w:val="00914127"/>
    <w:rsid w:val="00914215"/>
    <w:rsid w:val="009146F6"/>
    <w:rsid w:val="00914C24"/>
    <w:rsid w:val="00914C47"/>
    <w:rsid w:val="009150F3"/>
    <w:rsid w:val="00915609"/>
    <w:rsid w:val="00915987"/>
    <w:rsid w:val="0091599F"/>
    <w:rsid w:val="00915A58"/>
    <w:rsid w:val="00915BC9"/>
    <w:rsid w:val="00916329"/>
    <w:rsid w:val="00916761"/>
    <w:rsid w:val="00916C40"/>
    <w:rsid w:val="00916FEF"/>
    <w:rsid w:val="00917056"/>
    <w:rsid w:val="00917084"/>
    <w:rsid w:val="009170EB"/>
    <w:rsid w:val="00917556"/>
    <w:rsid w:val="00917885"/>
    <w:rsid w:val="00917A70"/>
    <w:rsid w:val="00917A83"/>
    <w:rsid w:val="00917E09"/>
    <w:rsid w:val="00917F48"/>
    <w:rsid w:val="009203C0"/>
    <w:rsid w:val="00920476"/>
    <w:rsid w:val="009204F0"/>
    <w:rsid w:val="009206D8"/>
    <w:rsid w:val="00920B9B"/>
    <w:rsid w:val="00920D79"/>
    <w:rsid w:val="00920E6A"/>
    <w:rsid w:val="00920EC8"/>
    <w:rsid w:val="00920FF0"/>
    <w:rsid w:val="0092104D"/>
    <w:rsid w:val="0092119B"/>
    <w:rsid w:val="0092144F"/>
    <w:rsid w:val="00921970"/>
    <w:rsid w:val="0092224E"/>
    <w:rsid w:val="009223EE"/>
    <w:rsid w:val="009223FD"/>
    <w:rsid w:val="0092297F"/>
    <w:rsid w:val="00922A9A"/>
    <w:rsid w:val="00922BB6"/>
    <w:rsid w:val="00923406"/>
    <w:rsid w:val="00923633"/>
    <w:rsid w:val="009237E8"/>
    <w:rsid w:val="00923A16"/>
    <w:rsid w:val="00923CF6"/>
    <w:rsid w:val="00923FB6"/>
    <w:rsid w:val="00924425"/>
    <w:rsid w:val="00924876"/>
    <w:rsid w:val="009253F7"/>
    <w:rsid w:val="009255B3"/>
    <w:rsid w:val="009256CB"/>
    <w:rsid w:val="00925703"/>
    <w:rsid w:val="009262F0"/>
    <w:rsid w:val="009264CC"/>
    <w:rsid w:val="009269A9"/>
    <w:rsid w:val="00926E2A"/>
    <w:rsid w:val="009278C0"/>
    <w:rsid w:val="00927993"/>
    <w:rsid w:val="00927B08"/>
    <w:rsid w:val="00927B10"/>
    <w:rsid w:val="00927BCA"/>
    <w:rsid w:val="00927EAE"/>
    <w:rsid w:val="009300C8"/>
    <w:rsid w:val="00930150"/>
    <w:rsid w:val="009301F5"/>
    <w:rsid w:val="00930250"/>
    <w:rsid w:val="009317F5"/>
    <w:rsid w:val="00931991"/>
    <w:rsid w:val="00931A37"/>
    <w:rsid w:val="00931AAD"/>
    <w:rsid w:val="00931C02"/>
    <w:rsid w:val="00931CFE"/>
    <w:rsid w:val="009320DB"/>
    <w:rsid w:val="0093213C"/>
    <w:rsid w:val="0093240C"/>
    <w:rsid w:val="00932717"/>
    <w:rsid w:val="009327ED"/>
    <w:rsid w:val="00932B1C"/>
    <w:rsid w:val="00933275"/>
    <w:rsid w:val="009337B8"/>
    <w:rsid w:val="009337C7"/>
    <w:rsid w:val="0093393C"/>
    <w:rsid w:val="00933A90"/>
    <w:rsid w:val="00933AD0"/>
    <w:rsid w:val="00933B2B"/>
    <w:rsid w:val="00933D2C"/>
    <w:rsid w:val="00933F54"/>
    <w:rsid w:val="00934605"/>
    <w:rsid w:val="009346CD"/>
    <w:rsid w:val="00935387"/>
    <w:rsid w:val="009357F5"/>
    <w:rsid w:val="00935AE7"/>
    <w:rsid w:val="00936118"/>
    <w:rsid w:val="009362E2"/>
    <w:rsid w:val="0093679C"/>
    <w:rsid w:val="00936C1C"/>
    <w:rsid w:val="00936CE4"/>
    <w:rsid w:val="00936FE9"/>
    <w:rsid w:val="00937665"/>
    <w:rsid w:val="009376FF"/>
    <w:rsid w:val="00937D9F"/>
    <w:rsid w:val="0094020B"/>
    <w:rsid w:val="0094057C"/>
    <w:rsid w:val="00940585"/>
    <w:rsid w:val="00940867"/>
    <w:rsid w:val="00940914"/>
    <w:rsid w:val="009409F5"/>
    <w:rsid w:val="00940AB7"/>
    <w:rsid w:val="00940BA6"/>
    <w:rsid w:val="00940C11"/>
    <w:rsid w:val="00940C73"/>
    <w:rsid w:val="00940E2B"/>
    <w:rsid w:val="00941133"/>
    <w:rsid w:val="009411CE"/>
    <w:rsid w:val="009411E6"/>
    <w:rsid w:val="009412A6"/>
    <w:rsid w:val="00941A8D"/>
    <w:rsid w:val="00941C90"/>
    <w:rsid w:val="00941DC2"/>
    <w:rsid w:val="00941DDA"/>
    <w:rsid w:val="00941F5E"/>
    <w:rsid w:val="00942264"/>
    <w:rsid w:val="009424C0"/>
    <w:rsid w:val="009425D1"/>
    <w:rsid w:val="00942694"/>
    <w:rsid w:val="00942A2A"/>
    <w:rsid w:val="00942AB1"/>
    <w:rsid w:val="0094315E"/>
    <w:rsid w:val="009432F6"/>
    <w:rsid w:val="00943999"/>
    <w:rsid w:val="00943E19"/>
    <w:rsid w:val="00943E49"/>
    <w:rsid w:val="009440C6"/>
    <w:rsid w:val="00944255"/>
    <w:rsid w:val="009442DD"/>
    <w:rsid w:val="009443F3"/>
    <w:rsid w:val="0094451D"/>
    <w:rsid w:val="0094490F"/>
    <w:rsid w:val="00944E56"/>
    <w:rsid w:val="00944F1A"/>
    <w:rsid w:val="00944F3B"/>
    <w:rsid w:val="00944FA8"/>
    <w:rsid w:val="00945097"/>
    <w:rsid w:val="00945105"/>
    <w:rsid w:val="00945343"/>
    <w:rsid w:val="00945838"/>
    <w:rsid w:val="00945AC4"/>
    <w:rsid w:val="00945CBB"/>
    <w:rsid w:val="009467E6"/>
    <w:rsid w:val="00946B29"/>
    <w:rsid w:val="00946B9A"/>
    <w:rsid w:val="00946DC7"/>
    <w:rsid w:val="00946EDF"/>
    <w:rsid w:val="009470D0"/>
    <w:rsid w:val="0094720C"/>
    <w:rsid w:val="00947350"/>
    <w:rsid w:val="00947520"/>
    <w:rsid w:val="00947CD5"/>
    <w:rsid w:val="00947CF6"/>
    <w:rsid w:val="00947E35"/>
    <w:rsid w:val="00947EBA"/>
    <w:rsid w:val="00947F30"/>
    <w:rsid w:val="0095021D"/>
    <w:rsid w:val="0095024C"/>
    <w:rsid w:val="009502E9"/>
    <w:rsid w:val="009502F5"/>
    <w:rsid w:val="009503FE"/>
    <w:rsid w:val="00950B55"/>
    <w:rsid w:val="00950FCF"/>
    <w:rsid w:val="009512EB"/>
    <w:rsid w:val="00951588"/>
    <w:rsid w:val="0095165F"/>
    <w:rsid w:val="0095170A"/>
    <w:rsid w:val="009519B8"/>
    <w:rsid w:val="00951C05"/>
    <w:rsid w:val="00951CEC"/>
    <w:rsid w:val="00952D19"/>
    <w:rsid w:val="00952ED1"/>
    <w:rsid w:val="0095316D"/>
    <w:rsid w:val="00953262"/>
    <w:rsid w:val="00953286"/>
    <w:rsid w:val="009534A4"/>
    <w:rsid w:val="00953A27"/>
    <w:rsid w:val="00953A40"/>
    <w:rsid w:val="00954007"/>
    <w:rsid w:val="0095478A"/>
    <w:rsid w:val="009548EA"/>
    <w:rsid w:val="00954F06"/>
    <w:rsid w:val="00954F74"/>
    <w:rsid w:val="00955296"/>
    <w:rsid w:val="00955754"/>
    <w:rsid w:val="009558D7"/>
    <w:rsid w:val="00955DEE"/>
    <w:rsid w:val="00955E40"/>
    <w:rsid w:val="00955FF6"/>
    <w:rsid w:val="00956057"/>
    <w:rsid w:val="00956092"/>
    <w:rsid w:val="009562A5"/>
    <w:rsid w:val="00956362"/>
    <w:rsid w:val="0095652E"/>
    <w:rsid w:val="00956B54"/>
    <w:rsid w:val="00956DE3"/>
    <w:rsid w:val="00956E21"/>
    <w:rsid w:val="0095706D"/>
    <w:rsid w:val="00957577"/>
    <w:rsid w:val="00957958"/>
    <w:rsid w:val="00957A72"/>
    <w:rsid w:val="00957D6A"/>
    <w:rsid w:val="00957F99"/>
    <w:rsid w:val="00960281"/>
    <w:rsid w:val="009603B8"/>
    <w:rsid w:val="009605D6"/>
    <w:rsid w:val="009606D9"/>
    <w:rsid w:val="009607D8"/>
    <w:rsid w:val="00960A17"/>
    <w:rsid w:val="009612A6"/>
    <w:rsid w:val="00961491"/>
    <w:rsid w:val="00961801"/>
    <w:rsid w:val="009618B1"/>
    <w:rsid w:val="00961CA8"/>
    <w:rsid w:val="00961E75"/>
    <w:rsid w:val="009625B9"/>
    <w:rsid w:val="0096271D"/>
    <w:rsid w:val="00962F74"/>
    <w:rsid w:val="0096321F"/>
    <w:rsid w:val="00963B46"/>
    <w:rsid w:val="00963D36"/>
    <w:rsid w:val="00963F07"/>
    <w:rsid w:val="009640E8"/>
    <w:rsid w:val="00965163"/>
    <w:rsid w:val="009651F3"/>
    <w:rsid w:val="00965216"/>
    <w:rsid w:val="00965358"/>
    <w:rsid w:val="0096555F"/>
    <w:rsid w:val="00965702"/>
    <w:rsid w:val="009657CF"/>
    <w:rsid w:val="00965959"/>
    <w:rsid w:val="00965C84"/>
    <w:rsid w:val="00965DC9"/>
    <w:rsid w:val="00966277"/>
    <w:rsid w:val="009662F8"/>
    <w:rsid w:val="00966880"/>
    <w:rsid w:val="00966974"/>
    <w:rsid w:val="009669B2"/>
    <w:rsid w:val="00967D75"/>
    <w:rsid w:val="00967E86"/>
    <w:rsid w:val="00967EA5"/>
    <w:rsid w:val="0097086A"/>
    <w:rsid w:val="0097086D"/>
    <w:rsid w:val="00970A1C"/>
    <w:rsid w:val="009710D9"/>
    <w:rsid w:val="009712F3"/>
    <w:rsid w:val="009715B0"/>
    <w:rsid w:val="0097181B"/>
    <w:rsid w:val="009719B0"/>
    <w:rsid w:val="00971AAF"/>
    <w:rsid w:val="00971C06"/>
    <w:rsid w:val="0097210B"/>
    <w:rsid w:val="00972395"/>
    <w:rsid w:val="009724F3"/>
    <w:rsid w:val="009731F8"/>
    <w:rsid w:val="0097328F"/>
    <w:rsid w:val="0097348B"/>
    <w:rsid w:val="009734FC"/>
    <w:rsid w:val="00973604"/>
    <w:rsid w:val="00973667"/>
    <w:rsid w:val="0097375B"/>
    <w:rsid w:val="00973E6F"/>
    <w:rsid w:val="00973EEB"/>
    <w:rsid w:val="0097405F"/>
    <w:rsid w:val="00974128"/>
    <w:rsid w:val="00974244"/>
    <w:rsid w:val="00974250"/>
    <w:rsid w:val="00974638"/>
    <w:rsid w:val="009748A1"/>
    <w:rsid w:val="009749A4"/>
    <w:rsid w:val="00974AA9"/>
    <w:rsid w:val="00974DAA"/>
    <w:rsid w:val="00975277"/>
    <w:rsid w:val="0097545E"/>
    <w:rsid w:val="009754A2"/>
    <w:rsid w:val="0097571C"/>
    <w:rsid w:val="00975841"/>
    <w:rsid w:val="00975CD0"/>
    <w:rsid w:val="0097663D"/>
    <w:rsid w:val="009766CE"/>
    <w:rsid w:val="00976C57"/>
    <w:rsid w:val="00976D72"/>
    <w:rsid w:val="00976EFF"/>
    <w:rsid w:val="0097700E"/>
    <w:rsid w:val="00977410"/>
    <w:rsid w:val="009776A2"/>
    <w:rsid w:val="009776F0"/>
    <w:rsid w:val="00977773"/>
    <w:rsid w:val="00977BD0"/>
    <w:rsid w:val="00980077"/>
    <w:rsid w:val="0098008A"/>
    <w:rsid w:val="00980569"/>
    <w:rsid w:val="0098096C"/>
    <w:rsid w:val="00980D92"/>
    <w:rsid w:val="00981045"/>
    <w:rsid w:val="0098164F"/>
    <w:rsid w:val="00981747"/>
    <w:rsid w:val="00981F36"/>
    <w:rsid w:val="0098206C"/>
    <w:rsid w:val="00982139"/>
    <w:rsid w:val="00982193"/>
    <w:rsid w:val="009821AA"/>
    <w:rsid w:val="0098239E"/>
    <w:rsid w:val="0098244B"/>
    <w:rsid w:val="00982DE7"/>
    <w:rsid w:val="00982ECE"/>
    <w:rsid w:val="0098328A"/>
    <w:rsid w:val="009835F9"/>
    <w:rsid w:val="009837BC"/>
    <w:rsid w:val="009838FB"/>
    <w:rsid w:val="00983D15"/>
    <w:rsid w:val="00984038"/>
    <w:rsid w:val="00984448"/>
    <w:rsid w:val="009844D7"/>
    <w:rsid w:val="00984A2E"/>
    <w:rsid w:val="00984B00"/>
    <w:rsid w:val="00984C49"/>
    <w:rsid w:val="00984D5B"/>
    <w:rsid w:val="00985032"/>
    <w:rsid w:val="0098522E"/>
    <w:rsid w:val="009857B4"/>
    <w:rsid w:val="00985D56"/>
    <w:rsid w:val="00985F6A"/>
    <w:rsid w:val="00985FD4"/>
    <w:rsid w:val="00986042"/>
    <w:rsid w:val="0098604F"/>
    <w:rsid w:val="0098607E"/>
    <w:rsid w:val="00986114"/>
    <w:rsid w:val="0098658F"/>
    <w:rsid w:val="00986645"/>
    <w:rsid w:val="009868F4"/>
    <w:rsid w:val="00986D48"/>
    <w:rsid w:val="00987D22"/>
    <w:rsid w:val="009900A0"/>
    <w:rsid w:val="00990302"/>
    <w:rsid w:val="00990904"/>
    <w:rsid w:val="00990B64"/>
    <w:rsid w:val="00990CD8"/>
    <w:rsid w:val="00990D6D"/>
    <w:rsid w:val="00990EF7"/>
    <w:rsid w:val="009911BF"/>
    <w:rsid w:val="009911E4"/>
    <w:rsid w:val="00991211"/>
    <w:rsid w:val="0099134E"/>
    <w:rsid w:val="00991531"/>
    <w:rsid w:val="00991607"/>
    <w:rsid w:val="00991636"/>
    <w:rsid w:val="00991961"/>
    <w:rsid w:val="009919CD"/>
    <w:rsid w:val="00991D7E"/>
    <w:rsid w:val="0099227D"/>
    <w:rsid w:val="009922C1"/>
    <w:rsid w:val="009925CB"/>
    <w:rsid w:val="009929BD"/>
    <w:rsid w:val="00992A61"/>
    <w:rsid w:val="00992C69"/>
    <w:rsid w:val="00992ED8"/>
    <w:rsid w:val="0099307C"/>
    <w:rsid w:val="0099341C"/>
    <w:rsid w:val="00993643"/>
    <w:rsid w:val="009936AF"/>
    <w:rsid w:val="009937F4"/>
    <w:rsid w:val="0099383E"/>
    <w:rsid w:val="0099385A"/>
    <w:rsid w:val="00993DC7"/>
    <w:rsid w:val="00993DEB"/>
    <w:rsid w:val="00993F2B"/>
    <w:rsid w:val="009944C8"/>
    <w:rsid w:val="009946BE"/>
    <w:rsid w:val="00994726"/>
    <w:rsid w:val="009947C6"/>
    <w:rsid w:val="00994BFD"/>
    <w:rsid w:val="00994CA8"/>
    <w:rsid w:val="0099508D"/>
    <w:rsid w:val="009956A7"/>
    <w:rsid w:val="0099572F"/>
    <w:rsid w:val="009957D7"/>
    <w:rsid w:val="00995A17"/>
    <w:rsid w:val="00996125"/>
    <w:rsid w:val="009961B2"/>
    <w:rsid w:val="009961DC"/>
    <w:rsid w:val="009961E8"/>
    <w:rsid w:val="009965C5"/>
    <w:rsid w:val="00996660"/>
    <w:rsid w:val="00996918"/>
    <w:rsid w:val="009969EE"/>
    <w:rsid w:val="00996A92"/>
    <w:rsid w:val="00996BA0"/>
    <w:rsid w:val="0099744E"/>
    <w:rsid w:val="00997575"/>
    <w:rsid w:val="009975D4"/>
    <w:rsid w:val="00997704"/>
    <w:rsid w:val="0099774D"/>
    <w:rsid w:val="009978F9"/>
    <w:rsid w:val="009979DA"/>
    <w:rsid w:val="00997B2B"/>
    <w:rsid w:val="00997C57"/>
    <w:rsid w:val="009A123A"/>
    <w:rsid w:val="009A1538"/>
    <w:rsid w:val="009A15B3"/>
    <w:rsid w:val="009A1A20"/>
    <w:rsid w:val="009A1C4E"/>
    <w:rsid w:val="009A1DC1"/>
    <w:rsid w:val="009A1EF9"/>
    <w:rsid w:val="009A203A"/>
    <w:rsid w:val="009A2248"/>
    <w:rsid w:val="009A2A5E"/>
    <w:rsid w:val="009A2B66"/>
    <w:rsid w:val="009A2C5A"/>
    <w:rsid w:val="009A2ED2"/>
    <w:rsid w:val="009A32EF"/>
    <w:rsid w:val="009A346C"/>
    <w:rsid w:val="009A34F7"/>
    <w:rsid w:val="009A39B8"/>
    <w:rsid w:val="009A3C1F"/>
    <w:rsid w:val="009A4488"/>
    <w:rsid w:val="009A4751"/>
    <w:rsid w:val="009A534F"/>
    <w:rsid w:val="009A586B"/>
    <w:rsid w:val="009A59C9"/>
    <w:rsid w:val="009A5CA4"/>
    <w:rsid w:val="009A5E43"/>
    <w:rsid w:val="009A5FDF"/>
    <w:rsid w:val="009A628B"/>
    <w:rsid w:val="009A66C9"/>
    <w:rsid w:val="009A6812"/>
    <w:rsid w:val="009A6FD2"/>
    <w:rsid w:val="009A7045"/>
    <w:rsid w:val="009A712F"/>
    <w:rsid w:val="009A719C"/>
    <w:rsid w:val="009A71D5"/>
    <w:rsid w:val="009A732D"/>
    <w:rsid w:val="009A73DD"/>
    <w:rsid w:val="009A7A9C"/>
    <w:rsid w:val="009A7F23"/>
    <w:rsid w:val="009B0399"/>
    <w:rsid w:val="009B03FC"/>
    <w:rsid w:val="009B0588"/>
    <w:rsid w:val="009B0AA1"/>
    <w:rsid w:val="009B0D1E"/>
    <w:rsid w:val="009B0D2A"/>
    <w:rsid w:val="009B11BA"/>
    <w:rsid w:val="009B1804"/>
    <w:rsid w:val="009B1C8D"/>
    <w:rsid w:val="009B1E00"/>
    <w:rsid w:val="009B1E27"/>
    <w:rsid w:val="009B1F24"/>
    <w:rsid w:val="009B21B5"/>
    <w:rsid w:val="009B2371"/>
    <w:rsid w:val="009B2427"/>
    <w:rsid w:val="009B2563"/>
    <w:rsid w:val="009B2A2E"/>
    <w:rsid w:val="009B2C75"/>
    <w:rsid w:val="009B2FE6"/>
    <w:rsid w:val="009B30E6"/>
    <w:rsid w:val="009B3DDF"/>
    <w:rsid w:val="009B3F41"/>
    <w:rsid w:val="009B40EC"/>
    <w:rsid w:val="009B410C"/>
    <w:rsid w:val="009B45A3"/>
    <w:rsid w:val="009B4996"/>
    <w:rsid w:val="009B503B"/>
    <w:rsid w:val="009B5228"/>
    <w:rsid w:val="009B547C"/>
    <w:rsid w:val="009B54E5"/>
    <w:rsid w:val="009B56F8"/>
    <w:rsid w:val="009B5BDF"/>
    <w:rsid w:val="009B5C70"/>
    <w:rsid w:val="009B607A"/>
    <w:rsid w:val="009B640E"/>
    <w:rsid w:val="009B664C"/>
    <w:rsid w:val="009B68D1"/>
    <w:rsid w:val="009B73E3"/>
    <w:rsid w:val="009B76BF"/>
    <w:rsid w:val="009B7976"/>
    <w:rsid w:val="009B7DB1"/>
    <w:rsid w:val="009C0363"/>
    <w:rsid w:val="009C04A2"/>
    <w:rsid w:val="009C076B"/>
    <w:rsid w:val="009C0C8D"/>
    <w:rsid w:val="009C0E4C"/>
    <w:rsid w:val="009C10E4"/>
    <w:rsid w:val="009C1229"/>
    <w:rsid w:val="009C1357"/>
    <w:rsid w:val="009C1709"/>
    <w:rsid w:val="009C1885"/>
    <w:rsid w:val="009C1C2D"/>
    <w:rsid w:val="009C1CC2"/>
    <w:rsid w:val="009C21ED"/>
    <w:rsid w:val="009C22AD"/>
    <w:rsid w:val="009C2589"/>
    <w:rsid w:val="009C25AC"/>
    <w:rsid w:val="009C2BF4"/>
    <w:rsid w:val="009C2E22"/>
    <w:rsid w:val="009C2E8A"/>
    <w:rsid w:val="009C367D"/>
    <w:rsid w:val="009C38C3"/>
    <w:rsid w:val="009C3B73"/>
    <w:rsid w:val="009C4429"/>
    <w:rsid w:val="009C48CC"/>
    <w:rsid w:val="009C4C9D"/>
    <w:rsid w:val="009C4D00"/>
    <w:rsid w:val="009C51D9"/>
    <w:rsid w:val="009C5453"/>
    <w:rsid w:val="009C57B0"/>
    <w:rsid w:val="009C5933"/>
    <w:rsid w:val="009C59AE"/>
    <w:rsid w:val="009C5FBE"/>
    <w:rsid w:val="009C620D"/>
    <w:rsid w:val="009C6365"/>
    <w:rsid w:val="009C648F"/>
    <w:rsid w:val="009C65B7"/>
    <w:rsid w:val="009C684E"/>
    <w:rsid w:val="009C68A3"/>
    <w:rsid w:val="009C6D68"/>
    <w:rsid w:val="009C6DB1"/>
    <w:rsid w:val="009C6EB5"/>
    <w:rsid w:val="009C6F02"/>
    <w:rsid w:val="009C76C0"/>
    <w:rsid w:val="009C77A9"/>
    <w:rsid w:val="009C7DB9"/>
    <w:rsid w:val="009C7E46"/>
    <w:rsid w:val="009C7EBB"/>
    <w:rsid w:val="009C7FCB"/>
    <w:rsid w:val="009D03A9"/>
    <w:rsid w:val="009D04E0"/>
    <w:rsid w:val="009D071D"/>
    <w:rsid w:val="009D07F4"/>
    <w:rsid w:val="009D0E2E"/>
    <w:rsid w:val="009D14AF"/>
    <w:rsid w:val="009D16CD"/>
    <w:rsid w:val="009D1853"/>
    <w:rsid w:val="009D1A9B"/>
    <w:rsid w:val="009D1AA8"/>
    <w:rsid w:val="009D1AF6"/>
    <w:rsid w:val="009D1DFB"/>
    <w:rsid w:val="009D1FBA"/>
    <w:rsid w:val="009D218A"/>
    <w:rsid w:val="009D2215"/>
    <w:rsid w:val="009D239C"/>
    <w:rsid w:val="009D2762"/>
    <w:rsid w:val="009D2878"/>
    <w:rsid w:val="009D2D32"/>
    <w:rsid w:val="009D2D4C"/>
    <w:rsid w:val="009D2F77"/>
    <w:rsid w:val="009D3054"/>
    <w:rsid w:val="009D317E"/>
    <w:rsid w:val="009D32B4"/>
    <w:rsid w:val="009D3671"/>
    <w:rsid w:val="009D36CF"/>
    <w:rsid w:val="009D3A1D"/>
    <w:rsid w:val="009D3CDF"/>
    <w:rsid w:val="009D3DA8"/>
    <w:rsid w:val="009D41AE"/>
    <w:rsid w:val="009D420F"/>
    <w:rsid w:val="009D43AD"/>
    <w:rsid w:val="009D445A"/>
    <w:rsid w:val="009D461F"/>
    <w:rsid w:val="009D478E"/>
    <w:rsid w:val="009D496B"/>
    <w:rsid w:val="009D4A32"/>
    <w:rsid w:val="009D4FED"/>
    <w:rsid w:val="009D51F8"/>
    <w:rsid w:val="009D5AC3"/>
    <w:rsid w:val="009D5B47"/>
    <w:rsid w:val="009D678B"/>
    <w:rsid w:val="009D6A50"/>
    <w:rsid w:val="009D71D5"/>
    <w:rsid w:val="009D73CE"/>
    <w:rsid w:val="009D7BA4"/>
    <w:rsid w:val="009D7BCB"/>
    <w:rsid w:val="009D7BD1"/>
    <w:rsid w:val="009E0024"/>
    <w:rsid w:val="009E0493"/>
    <w:rsid w:val="009E060B"/>
    <w:rsid w:val="009E06E5"/>
    <w:rsid w:val="009E0B32"/>
    <w:rsid w:val="009E0C7E"/>
    <w:rsid w:val="009E0D15"/>
    <w:rsid w:val="009E10EB"/>
    <w:rsid w:val="009E110A"/>
    <w:rsid w:val="009E13E3"/>
    <w:rsid w:val="009E15B3"/>
    <w:rsid w:val="009E18B6"/>
    <w:rsid w:val="009E1B96"/>
    <w:rsid w:val="009E1BC8"/>
    <w:rsid w:val="009E1F3D"/>
    <w:rsid w:val="009E202C"/>
    <w:rsid w:val="009E231C"/>
    <w:rsid w:val="009E27CE"/>
    <w:rsid w:val="009E2827"/>
    <w:rsid w:val="009E2E8A"/>
    <w:rsid w:val="009E3077"/>
    <w:rsid w:val="009E3180"/>
    <w:rsid w:val="009E3577"/>
    <w:rsid w:val="009E35A5"/>
    <w:rsid w:val="009E39CB"/>
    <w:rsid w:val="009E3AB4"/>
    <w:rsid w:val="009E40B8"/>
    <w:rsid w:val="009E4580"/>
    <w:rsid w:val="009E478E"/>
    <w:rsid w:val="009E4882"/>
    <w:rsid w:val="009E4ADB"/>
    <w:rsid w:val="009E4CF0"/>
    <w:rsid w:val="009E553A"/>
    <w:rsid w:val="009E5643"/>
    <w:rsid w:val="009E5752"/>
    <w:rsid w:val="009E57E4"/>
    <w:rsid w:val="009E5B2D"/>
    <w:rsid w:val="009E5C34"/>
    <w:rsid w:val="009E5C88"/>
    <w:rsid w:val="009E5C93"/>
    <w:rsid w:val="009E5D2E"/>
    <w:rsid w:val="009E6188"/>
    <w:rsid w:val="009E646C"/>
    <w:rsid w:val="009E66E0"/>
    <w:rsid w:val="009E6A2C"/>
    <w:rsid w:val="009E6A6A"/>
    <w:rsid w:val="009E6E53"/>
    <w:rsid w:val="009E7256"/>
    <w:rsid w:val="009E748E"/>
    <w:rsid w:val="009E75CE"/>
    <w:rsid w:val="009E790B"/>
    <w:rsid w:val="009E7931"/>
    <w:rsid w:val="009E7C32"/>
    <w:rsid w:val="009E7CBC"/>
    <w:rsid w:val="009F086D"/>
    <w:rsid w:val="009F09C6"/>
    <w:rsid w:val="009F0B04"/>
    <w:rsid w:val="009F0B3C"/>
    <w:rsid w:val="009F1052"/>
    <w:rsid w:val="009F10CA"/>
    <w:rsid w:val="009F17ED"/>
    <w:rsid w:val="009F1827"/>
    <w:rsid w:val="009F1EE3"/>
    <w:rsid w:val="009F1F68"/>
    <w:rsid w:val="009F2350"/>
    <w:rsid w:val="009F2372"/>
    <w:rsid w:val="009F25D9"/>
    <w:rsid w:val="009F25EC"/>
    <w:rsid w:val="009F268A"/>
    <w:rsid w:val="009F2699"/>
    <w:rsid w:val="009F26EF"/>
    <w:rsid w:val="009F2763"/>
    <w:rsid w:val="009F2B92"/>
    <w:rsid w:val="009F2BC2"/>
    <w:rsid w:val="009F2BDD"/>
    <w:rsid w:val="009F2CB5"/>
    <w:rsid w:val="009F2D4E"/>
    <w:rsid w:val="009F35D5"/>
    <w:rsid w:val="009F3C00"/>
    <w:rsid w:val="009F3EB8"/>
    <w:rsid w:val="009F3F43"/>
    <w:rsid w:val="009F4767"/>
    <w:rsid w:val="009F4A46"/>
    <w:rsid w:val="009F4C02"/>
    <w:rsid w:val="009F4CA0"/>
    <w:rsid w:val="009F52B9"/>
    <w:rsid w:val="009F5E6C"/>
    <w:rsid w:val="009F616E"/>
    <w:rsid w:val="009F61B1"/>
    <w:rsid w:val="009F6553"/>
    <w:rsid w:val="009F67B2"/>
    <w:rsid w:val="009F6B24"/>
    <w:rsid w:val="009F6B47"/>
    <w:rsid w:val="009F7893"/>
    <w:rsid w:val="009F7932"/>
    <w:rsid w:val="009F7D20"/>
    <w:rsid w:val="009F7D9B"/>
    <w:rsid w:val="009F7F40"/>
    <w:rsid w:val="00A000E3"/>
    <w:rsid w:val="00A00143"/>
    <w:rsid w:val="00A00281"/>
    <w:rsid w:val="00A002EC"/>
    <w:rsid w:val="00A00870"/>
    <w:rsid w:val="00A00A62"/>
    <w:rsid w:val="00A00BC7"/>
    <w:rsid w:val="00A00CB5"/>
    <w:rsid w:val="00A00D0C"/>
    <w:rsid w:val="00A00D94"/>
    <w:rsid w:val="00A01125"/>
    <w:rsid w:val="00A011C6"/>
    <w:rsid w:val="00A01224"/>
    <w:rsid w:val="00A013E0"/>
    <w:rsid w:val="00A01715"/>
    <w:rsid w:val="00A01FE9"/>
    <w:rsid w:val="00A020AA"/>
    <w:rsid w:val="00A0252A"/>
    <w:rsid w:val="00A02668"/>
    <w:rsid w:val="00A02735"/>
    <w:rsid w:val="00A03484"/>
    <w:rsid w:val="00A0349E"/>
    <w:rsid w:val="00A035F4"/>
    <w:rsid w:val="00A0377E"/>
    <w:rsid w:val="00A03F95"/>
    <w:rsid w:val="00A04090"/>
    <w:rsid w:val="00A043BA"/>
    <w:rsid w:val="00A04B1C"/>
    <w:rsid w:val="00A04BCE"/>
    <w:rsid w:val="00A04BF7"/>
    <w:rsid w:val="00A04E32"/>
    <w:rsid w:val="00A05010"/>
    <w:rsid w:val="00A05422"/>
    <w:rsid w:val="00A057DB"/>
    <w:rsid w:val="00A05E03"/>
    <w:rsid w:val="00A06305"/>
    <w:rsid w:val="00A065E5"/>
    <w:rsid w:val="00A066E2"/>
    <w:rsid w:val="00A06766"/>
    <w:rsid w:val="00A06B35"/>
    <w:rsid w:val="00A075AD"/>
    <w:rsid w:val="00A076D6"/>
    <w:rsid w:val="00A07991"/>
    <w:rsid w:val="00A07B2B"/>
    <w:rsid w:val="00A07D69"/>
    <w:rsid w:val="00A07ED9"/>
    <w:rsid w:val="00A10120"/>
    <w:rsid w:val="00A101AA"/>
    <w:rsid w:val="00A10433"/>
    <w:rsid w:val="00A10AF8"/>
    <w:rsid w:val="00A10B6B"/>
    <w:rsid w:val="00A112AC"/>
    <w:rsid w:val="00A1153A"/>
    <w:rsid w:val="00A11696"/>
    <w:rsid w:val="00A11716"/>
    <w:rsid w:val="00A11E89"/>
    <w:rsid w:val="00A126AB"/>
    <w:rsid w:val="00A12BB3"/>
    <w:rsid w:val="00A12CBF"/>
    <w:rsid w:val="00A12F37"/>
    <w:rsid w:val="00A13107"/>
    <w:rsid w:val="00A13493"/>
    <w:rsid w:val="00A138C9"/>
    <w:rsid w:val="00A13A30"/>
    <w:rsid w:val="00A13AA8"/>
    <w:rsid w:val="00A13F59"/>
    <w:rsid w:val="00A1407A"/>
    <w:rsid w:val="00A141F7"/>
    <w:rsid w:val="00A1462E"/>
    <w:rsid w:val="00A14837"/>
    <w:rsid w:val="00A148B7"/>
    <w:rsid w:val="00A148F9"/>
    <w:rsid w:val="00A14A64"/>
    <w:rsid w:val="00A14FA7"/>
    <w:rsid w:val="00A151D9"/>
    <w:rsid w:val="00A1529E"/>
    <w:rsid w:val="00A152D3"/>
    <w:rsid w:val="00A1549B"/>
    <w:rsid w:val="00A1560C"/>
    <w:rsid w:val="00A15693"/>
    <w:rsid w:val="00A15789"/>
    <w:rsid w:val="00A158E4"/>
    <w:rsid w:val="00A159E1"/>
    <w:rsid w:val="00A15B48"/>
    <w:rsid w:val="00A15CDF"/>
    <w:rsid w:val="00A15E76"/>
    <w:rsid w:val="00A15EFB"/>
    <w:rsid w:val="00A16405"/>
    <w:rsid w:val="00A16CC6"/>
    <w:rsid w:val="00A17231"/>
    <w:rsid w:val="00A17354"/>
    <w:rsid w:val="00A173A8"/>
    <w:rsid w:val="00A176A5"/>
    <w:rsid w:val="00A17723"/>
    <w:rsid w:val="00A177BC"/>
    <w:rsid w:val="00A1782D"/>
    <w:rsid w:val="00A1785E"/>
    <w:rsid w:val="00A17C2C"/>
    <w:rsid w:val="00A202FE"/>
    <w:rsid w:val="00A204FC"/>
    <w:rsid w:val="00A208FD"/>
    <w:rsid w:val="00A20954"/>
    <w:rsid w:val="00A20993"/>
    <w:rsid w:val="00A20DE3"/>
    <w:rsid w:val="00A21135"/>
    <w:rsid w:val="00A21588"/>
    <w:rsid w:val="00A216D2"/>
    <w:rsid w:val="00A21758"/>
    <w:rsid w:val="00A21C00"/>
    <w:rsid w:val="00A21C36"/>
    <w:rsid w:val="00A21C99"/>
    <w:rsid w:val="00A22288"/>
    <w:rsid w:val="00A224E6"/>
    <w:rsid w:val="00A228E6"/>
    <w:rsid w:val="00A229AE"/>
    <w:rsid w:val="00A22A8E"/>
    <w:rsid w:val="00A23068"/>
    <w:rsid w:val="00A235D8"/>
    <w:rsid w:val="00A23ADD"/>
    <w:rsid w:val="00A23AE6"/>
    <w:rsid w:val="00A23B15"/>
    <w:rsid w:val="00A23B2C"/>
    <w:rsid w:val="00A23B62"/>
    <w:rsid w:val="00A23ECD"/>
    <w:rsid w:val="00A23FC3"/>
    <w:rsid w:val="00A2434D"/>
    <w:rsid w:val="00A2458D"/>
    <w:rsid w:val="00A246BE"/>
    <w:rsid w:val="00A24810"/>
    <w:rsid w:val="00A24DDD"/>
    <w:rsid w:val="00A25052"/>
    <w:rsid w:val="00A253F6"/>
    <w:rsid w:val="00A254D8"/>
    <w:rsid w:val="00A25687"/>
    <w:rsid w:val="00A256CB"/>
    <w:rsid w:val="00A259DF"/>
    <w:rsid w:val="00A25BB1"/>
    <w:rsid w:val="00A25C61"/>
    <w:rsid w:val="00A26029"/>
    <w:rsid w:val="00A26557"/>
    <w:rsid w:val="00A266C3"/>
    <w:rsid w:val="00A266FC"/>
    <w:rsid w:val="00A26B43"/>
    <w:rsid w:val="00A26EE2"/>
    <w:rsid w:val="00A26FA7"/>
    <w:rsid w:val="00A273A8"/>
    <w:rsid w:val="00A27609"/>
    <w:rsid w:val="00A27966"/>
    <w:rsid w:val="00A279D7"/>
    <w:rsid w:val="00A27EBE"/>
    <w:rsid w:val="00A27EC9"/>
    <w:rsid w:val="00A30204"/>
    <w:rsid w:val="00A304C4"/>
    <w:rsid w:val="00A3083F"/>
    <w:rsid w:val="00A30A26"/>
    <w:rsid w:val="00A30EF1"/>
    <w:rsid w:val="00A30F1E"/>
    <w:rsid w:val="00A31547"/>
    <w:rsid w:val="00A3179D"/>
    <w:rsid w:val="00A319D9"/>
    <w:rsid w:val="00A31E71"/>
    <w:rsid w:val="00A32526"/>
    <w:rsid w:val="00A329C1"/>
    <w:rsid w:val="00A32CFF"/>
    <w:rsid w:val="00A3305C"/>
    <w:rsid w:val="00A33220"/>
    <w:rsid w:val="00A332C0"/>
    <w:rsid w:val="00A33601"/>
    <w:rsid w:val="00A336FE"/>
    <w:rsid w:val="00A33B22"/>
    <w:rsid w:val="00A34285"/>
    <w:rsid w:val="00A3434B"/>
    <w:rsid w:val="00A34584"/>
    <w:rsid w:val="00A34672"/>
    <w:rsid w:val="00A346A0"/>
    <w:rsid w:val="00A347CB"/>
    <w:rsid w:val="00A347D6"/>
    <w:rsid w:val="00A34E4D"/>
    <w:rsid w:val="00A354B9"/>
    <w:rsid w:val="00A35D29"/>
    <w:rsid w:val="00A35E73"/>
    <w:rsid w:val="00A364A8"/>
    <w:rsid w:val="00A36871"/>
    <w:rsid w:val="00A368C4"/>
    <w:rsid w:val="00A3690B"/>
    <w:rsid w:val="00A369C7"/>
    <w:rsid w:val="00A36B81"/>
    <w:rsid w:val="00A3726E"/>
    <w:rsid w:val="00A37ADA"/>
    <w:rsid w:val="00A37B47"/>
    <w:rsid w:val="00A403A5"/>
    <w:rsid w:val="00A408F1"/>
    <w:rsid w:val="00A40B15"/>
    <w:rsid w:val="00A41442"/>
    <w:rsid w:val="00A41903"/>
    <w:rsid w:val="00A41D8A"/>
    <w:rsid w:val="00A4249A"/>
    <w:rsid w:val="00A424D1"/>
    <w:rsid w:val="00A424D4"/>
    <w:rsid w:val="00A4298D"/>
    <w:rsid w:val="00A42F1A"/>
    <w:rsid w:val="00A42F6C"/>
    <w:rsid w:val="00A43131"/>
    <w:rsid w:val="00A4375B"/>
    <w:rsid w:val="00A4390B"/>
    <w:rsid w:val="00A43992"/>
    <w:rsid w:val="00A44A87"/>
    <w:rsid w:val="00A44B3D"/>
    <w:rsid w:val="00A44D32"/>
    <w:rsid w:val="00A44F46"/>
    <w:rsid w:val="00A4524F"/>
    <w:rsid w:val="00A464CA"/>
    <w:rsid w:val="00A46B68"/>
    <w:rsid w:val="00A4700B"/>
    <w:rsid w:val="00A47269"/>
    <w:rsid w:val="00A478FE"/>
    <w:rsid w:val="00A47B7E"/>
    <w:rsid w:val="00A47C62"/>
    <w:rsid w:val="00A50113"/>
    <w:rsid w:val="00A5069F"/>
    <w:rsid w:val="00A51676"/>
    <w:rsid w:val="00A516F2"/>
    <w:rsid w:val="00A517C6"/>
    <w:rsid w:val="00A519C2"/>
    <w:rsid w:val="00A51A61"/>
    <w:rsid w:val="00A51C44"/>
    <w:rsid w:val="00A51CE2"/>
    <w:rsid w:val="00A51D09"/>
    <w:rsid w:val="00A51E2D"/>
    <w:rsid w:val="00A52343"/>
    <w:rsid w:val="00A52A22"/>
    <w:rsid w:val="00A52AD5"/>
    <w:rsid w:val="00A534A7"/>
    <w:rsid w:val="00A5359B"/>
    <w:rsid w:val="00A53634"/>
    <w:rsid w:val="00A53707"/>
    <w:rsid w:val="00A53805"/>
    <w:rsid w:val="00A539E1"/>
    <w:rsid w:val="00A53A47"/>
    <w:rsid w:val="00A53DA6"/>
    <w:rsid w:val="00A53EC4"/>
    <w:rsid w:val="00A54207"/>
    <w:rsid w:val="00A54381"/>
    <w:rsid w:val="00A54434"/>
    <w:rsid w:val="00A54537"/>
    <w:rsid w:val="00A54618"/>
    <w:rsid w:val="00A546CB"/>
    <w:rsid w:val="00A546D9"/>
    <w:rsid w:val="00A54ADA"/>
    <w:rsid w:val="00A54B75"/>
    <w:rsid w:val="00A54D69"/>
    <w:rsid w:val="00A54F19"/>
    <w:rsid w:val="00A555EC"/>
    <w:rsid w:val="00A55658"/>
    <w:rsid w:val="00A55FB2"/>
    <w:rsid w:val="00A56245"/>
    <w:rsid w:val="00A5718B"/>
    <w:rsid w:val="00A57451"/>
    <w:rsid w:val="00A575A3"/>
    <w:rsid w:val="00A57660"/>
    <w:rsid w:val="00A57C4A"/>
    <w:rsid w:val="00A57CF7"/>
    <w:rsid w:val="00A57E74"/>
    <w:rsid w:val="00A60390"/>
    <w:rsid w:val="00A60728"/>
    <w:rsid w:val="00A60CE0"/>
    <w:rsid w:val="00A60FBE"/>
    <w:rsid w:val="00A6111D"/>
    <w:rsid w:val="00A614C0"/>
    <w:rsid w:val="00A61954"/>
    <w:rsid w:val="00A61CB6"/>
    <w:rsid w:val="00A620CA"/>
    <w:rsid w:val="00A62142"/>
    <w:rsid w:val="00A62167"/>
    <w:rsid w:val="00A623A9"/>
    <w:rsid w:val="00A6309F"/>
    <w:rsid w:val="00A630CE"/>
    <w:rsid w:val="00A63221"/>
    <w:rsid w:val="00A6322E"/>
    <w:rsid w:val="00A635F3"/>
    <w:rsid w:val="00A6378E"/>
    <w:rsid w:val="00A637D9"/>
    <w:rsid w:val="00A640A3"/>
    <w:rsid w:val="00A640B1"/>
    <w:rsid w:val="00A640CC"/>
    <w:rsid w:val="00A641D3"/>
    <w:rsid w:val="00A64245"/>
    <w:rsid w:val="00A645C2"/>
    <w:rsid w:val="00A646E9"/>
    <w:rsid w:val="00A64C26"/>
    <w:rsid w:val="00A65034"/>
    <w:rsid w:val="00A650F0"/>
    <w:rsid w:val="00A65296"/>
    <w:rsid w:val="00A653D7"/>
    <w:rsid w:val="00A656E9"/>
    <w:rsid w:val="00A65A49"/>
    <w:rsid w:val="00A65BF7"/>
    <w:rsid w:val="00A65BF9"/>
    <w:rsid w:val="00A65D68"/>
    <w:rsid w:val="00A65F15"/>
    <w:rsid w:val="00A664C7"/>
    <w:rsid w:val="00A665AB"/>
    <w:rsid w:val="00A66B30"/>
    <w:rsid w:val="00A66B94"/>
    <w:rsid w:val="00A66D70"/>
    <w:rsid w:val="00A66DC7"/>
    <w:rsid w:val="00A66E4A"/>
    <w:rsid w:val="00A671D2"/>
    <w:rsid w:val="00A672CA"/>
    <w:rsid w:val="00A67887"/>
    <w:rsid w:val="00A67A0B"/>
    <w:rsid w:val="00A67D95"/>
    <w:rsid w:val="00A67E0F"/>
    <w:rsid w:val="00A7034A"/>
    <w:rsid w:val="00A71147"/>
    <w:rsid w:val="00A714F5"/>
    <w:rsid w:val="00A716A1"/>
    <w:rsid w:val="00A716D3"/>
    <w:rsid w:val="00A71838"/>
    <w:rsid w:val="00A72044"/>
    <w:rsid w:val="00A72820"/>
    <w:rsid w:val="00A72908"/>
    <w:rsid w:val="00A72A6C"/>
    <w:rsid w:val="00A732A1"/>
    <w:rsid w:val="00A73338"/>
    <w:rsid w:val="00A7348F"/>
    <w:rsid w:val="00A73E30"/>
    <w:rsid w:val="00A73F13"/>
    <w:rsid w:val="00A74044"/>
    <w:rsid w:val="00A74051"/>
    <w:rsid w:val="00A741AB"/>
    <w:rsid w:val="00A7481F"/>
    <w:rsid w:val="00A74830"/>
    <w:rsid w:val="00A74B97"/>
    <w:rsid w:val="00A7561F"/>
    <w:rsid w:val="00A756A9"/>
    <w:rsid w:val="00A75DAF"/>
    <w:rsid w:val="00A76148"/>
    <w:rsid w:val="00A762E6"/>
    <w:rsid w:val="00A76475"/>
    <w:rsid w:val="00A76535"/>
    <w:rsid w:val="00A765DA"/>
    <w:rsid w:val="00A76D61"/>
    <w:rsid w:val="00A775F2"/>
    <w:rsid w:val="00A77909"/>
    <w:rsid w:val="00A80276"/>
    <w:rsid w:val="00A806AB"/>
    <w:rsid w:val="00A809BC"/>
    <w:rsid w:val="00A80A9C"/>
    <w:rsid w:val="00A80C0B"/>
    <w:rsid w:val="00A80C84"/>
    <w:rsid w:val="00A81003"/>
    <w:rsid w:val="00A81094"/>
    <w:rsid w:val="00A812B3"/>
    <w:rsid w:val="00A819D7"/>
    <w:rsid w:val="00A81FB0"/>
    <w:rsid w:val="00A81FDB"/>
    <w:rsid w:val="00A827A9"/>
    <w:rsid w:val="00A827FB"/>
    <w:rsid w:val="00A82BDD"/>
    <w:rsid w:val="00A82C86"/>
    <w:rsid w:val="00A82D93"/>
    <w:rsid w:val="00A82FE2"/>
    <w:rsid w:val="00A8329A"/>
    <w:rsid w:val="00A8348A"/>
    <w:rsid w:val="00A83CD0"/>
    <w:rsid w:val="00A83E28"/>
    <w:rsid w:val="00A83ECE"/>
    <w:rsid w:val="00A845C1"/>
    <w:rsid w:val="00A84978"/>
    <w:rsid w:val="00A84A94"/>
    <w:rsid w:val="00A84CF1"/>
    <w:rsid w:val="00A84FB5"/>
    <w:rsid w:val="00A850B0"/>
    <w:rsid w:val="00A8544A"/>
    <w:rsid w:val="00A85A11"/>
    <w:rsid w:val="00A85B20"/>
    <w:rsid w:val="00A85EFB"/>
    <w:rsid w:val="00A86126"/>
    <w:rsid w:val="00A863C9"/>
    <w:rsid w:val="00A86564"/>
    <w:rsid w:val="00A866ED"/>
    <w:rsid w:val="00A86745"/>
    <w:rsid w:val="00A8685D"/>
    <w:rsid w:val="00A8756F"/>
    <w:rsid w:val="00A878AA"/>
    <w:rsid w:val="00A87CC1"/>
    <w:rsid w:val="00A87E08"/>
    <w:rsid w:val="00A90005"/>
    <w:rsid w:val="00A900CF"/>
    <w:rsid w:val="00A9034F"/>
    <w:rsid w:val="00A90472"/>
    <w:rsid w:val="00A905D5"/>
    <w:rsid w:val="00A9061C"/>
    <w:rsid w:val="00A90840"/>
    <w:rsid w:val="00A908AA"/>
    <w:rsid w:val="00A90908"/>
    <w:rsid w:val="00A90AA4"/>
    <w:rsid w:val="00A90D13"/>
    <w:rsid w:val="00A90F7D"/>
    <w:rsid w:val="00A914A3"/>
    <w:rsid w:val="00A91AE4"/>
    <w:rsid w:val="00A91C92"/>
    <w:rsid w:val="00A9217E"/>
    <w:rsid w:val="00A9231F"/>
    <w:rsid w:val="00A92517"/>
    <w:rsid w:val="00A928A8"/>
    <w:rsid w:val="00A929E8"/>
    <w:rsid w:val="00A92A27"/>
    <w:rsid w:val="00A92A2E"/>
    <w:rsid w:val="00A92A30"/>
    <w:rsid w:val="00A92AD3"/>
    <w:rsid w:val="00A92EC2"/>
    <w:rsid w:val="00A93265"/>
    <w:rsid w:val="00A93377"/>
    <w:rsid w:val="00A935A9"/>
    <w:rsid w:val="00A93912"/>
    <w:rsid w:val="00A93D00"/>
    <w:rsid w:val="00A93D91"/>
    <w:rsid w:val="00A93FB6"/>
    <w:rsid w:val="00A94204"/>
    <w:rsid w:val="00A94400"/>
    <w:rsid w:val="00A946DE"/>
    <w:rsid w:val="00A9510E"/>
    <w:rsid w:val="00A95670"/>
    <w:rsid w:val="00A95953"/>
    <w:rsid w:val="00A95B30"/>
    <w:rsid w:val="00A95C40"/>
    <w:rsid w:val="00A9645B"/>
    <w:rsid w:val="00A96736"/>
    <w:rsid w:val="00A96737"/>
    <w:rsid w:val="00A96751"/>
    <w:rsid w:val="00A96848"/>
    <w:rsid w:val="00A969F5"/>
    <w:rsid w:val="00A96F4A"/>
    <w:rsid w:val="00A97004"/>
    <w:rsid w:val="00A9734D"/>
    <w:rsid w:val="00A9735A"/>
    <w:rsid w:val="00A9749B"/>
    <w:rsid w:val="00A97566"/>
    <w:rsid w:val="00A97900"/>
    <w:rsid w:val="00A97CC8"/>
    <w:rsid w:val="00A97D20"/>
    <w:rsid w:val="00A97D77"/>
    <w:rsid w:val="00A97E5A"/>
    <w:rsid w:val="00AA0122"/>
    <w:rsid w:val="00AA0761"/>
    <w:rsid w:val="00AA0C57"/>
    <w:rsid w:val="00AA0D08"/>
    <w:rsid w:val="00AA0E9C"/>
    <w:rsid w:val="00AA12CA"/>
    <w:rsid w:val="00AA1735"/>
    <w:rsid w:val="00AA1A32"/>
    <w:rsid w:val="00AA1C36"/>
    <w:rsid w:val="00AA20F0"/>
    <w:rsid w:val="00AA26A4"/>
    <w:rsid w:val="00AA2881"/>
    <w:rsid w:val="00AA3031"/>
    <w:rsid w:val="00AA325E"/>
    <w:rsid w:val="00AA3300"/>
    <w:rsid w:val="00AA3316"/>
    <w:rsid w:val="00AA36BC"/>
    <w:rsid w:val="00AA3A21"/>
    <w:rsid w:val="00AA4085"/>
    <w:rsid w:val="00AA4209"/>
    <w:rsid w:val="00AA49D9"/>
    <w:rsid w:val="00AA4BD1"/>
    <w:rsid w:val="00AA4C25"/>
    <w:rsid w:val="00AA5184"/>
    <w:rsid w:val="00AA52F2"/>
    <w:rsid w:val="00AA53A5"/>
    <w:rsid w:val="00AA5433"/>
    <w:rsid w:val="00AA55E8"/>
    <w:rsid w:val="00AA57C4"/>
    <w:rsid w:val="00AA5CE6"/>
    <w:rsid w:val="00AA5D0E"/>
    <w:rsid w:val="00AA5DC1"/>
    <w:rsid w:val="00AA5EF7"/>
    <w:rsid w:val="00AA60CF"/>
    <w:rsid w:val="00AA64E4"/>
    <w:rsid w:val="00AA6729"/>
    <w:rsid w:val="00AA679D"/>
    <w:rsid w:val="00AA6910"/>
    <w:rsid w:val="00AA6975"/>
    <w:rsid w:val="00AA6AB9"/>
    <w:rsid w:val="00AA75F0"/>
    <w:rsid w:val="00AA7CDA"/>
    <w:rsid w:val="00AB008D"/>
    <w:rsid w:val="00AB01B8"/>
    <w:rsid w:val="00AB0243"/>
    <w:rsid w:val="00AB0966"/>
    <w:rsid w:val="00AB0A10"/>
    <w:rsid w:val="00AB0A2C"/>
    <w:rsid w:val="00AB0D9E"/>
    <w:rsid w:val="00AB0E85"/>
    <w:rsid w:val="00AB0F27"/>
    <w:rsid w:val="00AB17DB"/>
    <w:rsid w:val="00AB1AC4"/>
    <w:rsid w:val="00AB1D31"/>
    <w:rsid w:val="00AB254B"/>
    <w:rsid w:val="00AB2B06"/>
    <w:rsid w:val="00AB2CE0"/>
    <w:rsid w:val="00AB2D99"/>
    <w:rsid w:val="00AB3E4E"/>
    <w:rsid w:val="00AB40BC"/>
    <w:rsid w:val="00AB4254"/>
    <w:rsid w:val="00AB46F9"/>
    <w:rsid w:val="00AB47E4"/>
    <w:rsid w:val="00AB4A4B"/>
    <w:rsid w:val="00AB4F07"/>
    <w:rsid w:val="00AB5090"/>
    <w:rsid w:val="00AB51A7"/>
    <w:rsid w:val="00AB5457"/>
    <w:rsid w:val="00AB54F8"/>
    <w:rsid w:val="00AB5703"/>
    <w:rsid w:val="00AB57B6"/>
    <w:rsid w:val="00AB59F0"/>
    <w:rsid w:val="00AB5C11"/>
    <w:rsid w:val="00AB5D4F"/>
    <w:rsid w:val="00AB5D98"/>
    <w:rsid w:val="00AB5F53"/>
    <w:rsid w:val="00AB61BF"/>
    <w:rsid w:val="00AB6264"/>
    <w:rsid w:val="00AB62E7"/>
    <w:rsid w:val="00AB6638"/>
    <w:rsid w:val="00AB6BB1"/>
    <w:rsid w:val="00AB6C01"/>
    <w:rsid w:val="00AB6E70"/>
    <w:rsid w:val="00AB70FB"/>
    <w:rsid w:val="00AB718C"/>
    <w:rsid w:val="00AB71B8"/>
    <w:rsid w:val="00AB76B9"/>
    <w:rsid w:val="00AB7B2A"/>
    <w:rsid w:val="00AB7D08"/>
    <w:rsid w:val="00AB7DB8"/>
    <w:rsid w:val="00AB7E37"/>
    <w:rsid w:val="00AC0108"/>
    <w:rsid w:val="00AC0519"/>
    <w:rsid w:val="00AC069F"/>
    <w:rsid w:val="00AC0857"/>
    <w:rsid w:val="00AC0D46"/>
    <w:rsid w:val="00AC188D"/>
    <w:rsid w:val="00AC1F81"/>
    <w:rsid w:val="00AC234F"/>
    <w:rsid w:val="00AC23CF"/>
    <w:rsid w:val="00AC23E6"/>
    <w:rsid w:val="00AC26E5"/>
    <w:rsid w:val="00AC29A0"/>
    <w:rsid w:val="00AC316C"/>
    <w:rsid w:val="00AC37AF"/>
    <w:rsid w:val="00AC3867"/>
    <w:rsid w:val="00AC3CA4"/>
    <w:rsid w:val="00AC4114"/>
    <w:rsid w:val="00AC44C0"/>
    <w:rsid w:val="00AC4A79"/>
    <w:rsid w:val="00AC4BE2"/>
    <w:rsid w:val="00AC5083"/>
    <w:rsid w:val="00AC55C8"/>
    <w:rsid w:val="00AC5781"/>
    <w:rsid w:val="00AC5A0A"/>
    <w:rsid w:val="00AC5E4E"/>
    <w:rsid w:val="00AC62A7"/>
    <w:rsid w:val="00AC649B"/>
    <w:rsid w:val="00AC69E7"/>
    <w:rsid w:val="00AC69F2"/>
    <w:rsid w:val="00AC6A32"/>
    <w:rsid w:val="00AC6B7E"/>
    <w:rsid w:val="00AC6FAA"/>
    <w:rsid w:val="00AC7109"/>
    <w:rsid w:val="00AC71C1"/>
    <w:rsid w:val="00AC7250"/>
    <w:rsid w:val="00AC77D1"/>
    <w:rsid w:val="00AC79D0"/>
    <w:rsid w:val="00AC79ED"/>
    <w:rsid w:val="00AD0051"/>
    <w:rsid w:val="00AD034A"/>
    <w:rsid w:val="00AD0486"/>
    <w:rsid w:val="00AD058F"/>
    <w:rsid w:val="00AD07D4"/>
    <w:rsid w:val="00AD0C04"/>
    <w:rsid w:val="00AD0D50"/>
    <w:rsid w:val="00AD0EC3"/>
    <w:rsid w:val="00AD1748"/>
    <w:rsid w:val="00AD19D2"/>
    <w:rsid w:val="00AD1A05"/>
    <w:rsid w:val="00AD1C31"/>
    <w:rsid w:val="00AD1CC6"/>
    <w:rsid w:val="00AD1E54"/>
    <w:rsid w:val="00AD1EF3"/>
    <w:rsid w:val="00AD2014"/>
    <w:rsid w:val="00AD2532"/>
    <w:rsid w:val="00AD27AB"/>
    <w:rsid w:val="00AD2915"/>
    <w:rsid w:val="00AD2EA6"/>
    <w:rsid w:val="00AD3398"/>
    <w:rsid w:val="00AD350F"/>
    <w:rsid w:val="00AD378A"/>
    <w:rsid w:val="00AD3948"/>
    <w:rsid w:val="00AD3AD0"/>
    <w:rsid w:val="00AD3AD3"/>
    <w:rsid w:val="00AD3B27"/>
    <w:rsid w:val="00AD3D03"/>
    <w:rsid w:val="00AD3F13"/>
    <w:rsid w:val="00AD3FF9"/>
    <w:rsid w:val="00AD4193"/>
    <w:rsid w:val="00AD42F9"/>
    <w:rsid w:val="00AD4732"/>
    <w:rsid w:val="00AD4C8B"/>
    <w:rsid w:val="00AD4E99"/>
    <w:rsid w:val="00AD4F0D"/>
    <w:rsid w:val="00AD5188"/>
    <w:rsid w:val="00AD522D"/>
    <w:rsid w:val="00AD5288"/>
    <w:rsid w:val="00AD55B0"/>
    <w:rsid w:val="00AD5B8D"/>
    <w:rsid w:val="00AD5CC7"/>
    <w:rsid w:val="00AD6861"/>
    <w:rsid w:val="00AD69CF"/>
    <w:rsid w:val="00AD6BAA"/>
    <w:rsid w:val="00AD6BF3"/>
    <w:rsid w:val="00AD70F2"/>
    <w:rsid w:val="00AD71E0"/>
    <w:rsid w:val="00AD7336"/>
    <w:rsid w:val="00AD739C"/>
    <w:rsid w:val="00AD77E2"/>
    <w:rsid w:val="00AD7A60"/>
    <w:rsid w:val="00AE0101"/>
    <w:rsid w:val="00AE0377"/>
    <w:rsid w:val="00AE041D"/>
    <w:rsid w:val="00AE0531"/>
    <w:rsid w:val="00AE059E"/>
    <w:rsid w:val="00AE07E1"/>
    <w:rsid w:val="00AE0B50"/>
    <w:rsid w:val="00AE112F"/>
    <w:rsid w:val="00AE1537"/>
    <w:rsid w:val="00AE17DB"/>
    <w:rsid w:val="00AE17DC"/>
    <w:rsid w:val="00AE18A1"/>
    <w:rsid w:val="00AE1BEE"/>
    <w:rsid w:val="00AE1F2B"/>
    <w:rsid w:val="00AE2592"/>
    <w:rsid w:val="00AE2639"/>
    <w:rsid w:val="00AE2654"/>
    <w:rsid w:val="00AE2C05"/>
    <w:rsid w:val="00AE2C86"/>
    <w:rsid w:val="00AE3533"/>
    <w:rsid w:val="00AE36D9"/>
    <w:rsid w:val="00AE3743"/>
    <w:rsid w:val="00AE3AF6"/>
    <w:rsid w:val="00AE3EF9"/>
    <w:rsid w:val="00AE4192"/>
    <w:rsid w:val="00AE42E0"/>
    <w:rsid w:val="00AE432B"/>
    <w:rsid w:val="00AE46DB"/>
    <w:rsid w:val="00AE489F"/>
    <w:rsid w:val="00AE48E0"/>
    <w:rsid w:val="00AE4961"/>
    <w:rsid w:val="00AE4AE5"/>
    <w:rsid w:val="00AE4CD0"/>
    <w:rsid w:val="00AE502A"/>
    <w:rsid w:val="00AE56B9"/>
    <w:rsid w:val="00AE59A3"/>
    <w:rsid w:val="00AE62B0"/>
    <w:rsid w:val="00AE6941"/>
    <w:rsid w:val="00AE69A1"/>
    <w:rsid w:val="00AE6A52"/>
    <w:rsid w:val="00AE6A80"/>
    <w:rsid w:val="00AE6AC8"/>
    <w:rsid w:val="00AE7673"/>
    <w:rsid w:val="00AE77B0"/>
    <w:rsid w:val="00AE77CE"/>
    <w:rsid w:val="00AE7D2B"/>
    <w:rsid w:val="00AE7F14"/>
    <w:rsid w:val="00AF021B"/>
    <w:rsid w:val="00AF0432"/>
    <w:rsid w:val="00AF098D"/>
    <w:rsid w:val="00AF0F06"/>
    <w:rsid w:val="00AF1147"/>
    <w:rsid w:val="00AF1437"/>
    <w:rsid w:val="00AF1733"/>
    <w:rsid w:val="00AF1771"/>
    <w:rsid w:val="00AF1DF9"/>
    <w:rsid w:val="00AF1E76"/>
    <w:rsid w:val="00AF2234"/>
    <w:rsid w:val="00AF2313"/>
    <w:rsid w:val="00AF2558"/>
    <w:rsid w:val="00AF259F"/>
    <w:rsid w:val="00AF2AA6"/>
    <w:rsid w:val="00AF2B96"/>
    <w:rsid w:val="00AF2C06"/>
    <w:rsid w:val="00AF2C63"/>
    <w:rsid w:val="00AF3A3B"/>
    <w:rsid w:val="00AF3ED0"/>
    <w:rsid w:val="00AF4531"/>
    <w:rsid w:val="00AF4F74"/>
    <w:rsid w:val="00AF5269"/>
    <w:rsid w:val="00AF52E7"/>
    <w:rsid w:val="00AF57B9"/>
    <w:rsid w:val="00AF5ACE"/>
    <w:rsid w:val="00AF5CA9"/>
    <w:rsid w:val="00AF5CBE"/>
    <w:rsid w:val="00AF5CCE"/>
    <w:rsid w:val="00AF5CEA"/>
    <w:rsid w:val="00AF6224"/>
    <w:rsid w:val="00AF6426"/>
    <w:rsid w:val="00AF6450"/>
    <w:rsid w:val="00AF6623"/>
    <w:rsid w:val="00AF690A"/>
    <w:rsid w:val="00AF6CB4"/>
    <w:rsid w:val="00AF6DCB"/>
    <w:rsid w:val="00AF7094"/>
    <w:rsid w:val="00AF78C3"/>
    <w:rsid w:val="00AF78FB"/>
    <w:rsid w:val="00AF7BF3"/>
    <w:rsid w:val="00B00428"/>
    <w:rsid w:val="00B00BBF"/>
    <w:rsid w:val="00B0105B"/>
    <w:rsid w:val="00B010D3"/>
    <w:rsid w:val="00B0138F"/>
    <w:rsid w:val="00B013B3"/>
    <w:rsid w:val="00B0153D"/>
    <w:rsid w:val="00B01DD1"/>
    <w:rsid w:val="00B01FC7"/>
    <w:rsid w:val="00B024AA"/>
    <w:rsid w:val="00B0287D"/>
    <w:rsid w:val="00B02D37"/>
    <w:rsid w:val="00B03651"/>
    <w:rsid w:val="00B03843"/>
    <w:rsid w:val="00B039AC"/>
    <w:rsid w:val="00B03C1F"/>
    <w:rsid w:val="00B03C38"/>
    <w:rsid w:val="00B03CEC"/>
    <w:rsid w:val="00B03D8A"/>
    <w:rsid w:val="00B046EA"/>
    <w:rsid w:val="00B04913"/>
    <w:rsid w:val="00B04A8F"/>
    <w:rsid w:val="00B04B47"/>
    <w:rsid w:val="00B04FE9"/>
    <w:rsid w:val="00B05686"/>
    <w:rsid w:val="00B05946"/>
    <w:rsid w:val="00B05BD5"/>
    <w:rsid w:val="00B05E29"/>
    <w:rsid w:val="00B05E6C"/>
    <w:rsid w:val="00B062B9"/>
    <w:rsid w:val="00B063FD"/>
    <w:rsid w:val="00B064BA"/>
    <w:rsid w:val="00B0670D"/>
    <w:rsid w:val="00B067F0"/>
    <w:rsid w:val="00B06913"/>
    <w:rsid w:val="00B06993"/>
    <w:rsid w:val="00B06AE8"/>
    <w:rsid w:val="00B0719D"/>
    <w:rsid w:val="00B07407"/>
    <w:rsid w:val="00B075AD"/>
    <w:rsid w:val="00B0774E"/>
    <w:rsid w:val="00B07A43"/>
    <w:rsid w:val="00B07C61"/>
    <w:rsid w:val="00B101E6"/>
    <w:rsid w:val="00B10308"/>
    <w:rsid w:val="00B10360"/>
    <w:rsid w:val="00B1071C"/>
    <w:rsid w:val="00B10748"/>
    <w:rsid w:val="00B108F8"/>
    <w:rsid w:val="00B10B01"/>
    <w:rsid w:val="00B10BF2"/>
    <w:rsid w:val="00B11037"/>
    <w:rsid w:val="00B110AD"/>
    <w:rsid w:val="00B1115C"/>
    <w:rsid w:val="00B11234"/>
    <w:rsid w:val="00B1134C"/>
    <w:rsid w:val="00B1156A"/>
    <w:rsid w:val="00B11817"/>
    <w:rsid w:val="00B11CDA"/>
    <w:rsid w:val="00B12397"/>
    <w:rsid w:val="00B125BA"/>
    <w:rsid w:val="00B1278F"/>
    <w:rsid w:val="00B1283F"/>
    <w:rsid w:val="00B1311D"/>
    <w:rsid w:val="00B13398"/>
    <w:rsid w:val="00B134A1"/>
    <w:rsid w:val="00B134EE"/>
    <w:rsid w:val="00B13666"/>
    <w:rsid w:val="00B139E5"/>
    <w:rsid w:val="00B140C0"/>
    <w:rsid w:val="00B142D7"/>
    <w:rsid w:val="00B145D6"/>
    <w:rsid w:val="00B148C1"/>
    <w:rsid w:val="00B14D5D"/>
    <w:rsid w:val="00B14EED"/>
    <w:rsid w:val="00B14EF2"/>
    <w:rsid w:val="00B14FF3"/>
    <w:rsid w:val="00B155A0"/>
    <w:rsid w:val="00B15805"/>
    <w:rsid w:val="00B159D4"/>
    <w:rsid w:val="00B15F3C"/>
    <w:rsid w:val="00B162A1"/>
    <w:rsid w:val="00B162E0"/>
    <w:rsid w:val="00B16A46"/>
    <w:rsid w:val="00B16B11"/>
    <w:rsid w:val="00B16D47"/>
    <w:rsid w:val="00B1744A"/>
    <w:rsid w:val="00B17E5D"/>
    <w:rsid w:val="00B17ECB"/>
    <w:rsid w:val="00B20044"/>
    <w:rsid w:val="00B201A9"/>
    <w:rsid w:val="00B2051A"/>
    <w:rsid w:val="00B205DA"/>
    <w:rsid w:val="00B209B1"/>
    <w:rsid w:val="00B20D3B"/>
    <w:rsid w:val="00B20D5A"/>
    <w:rsid w:val="00B20E6A"/>
    <w:rsid w:val="00B212BF"/>
    <w:rsid w:val="00B21ACE"/>
    <w:rsid w:val="00B21DAA"/>
    <w:rsid w:val="00B2218A"/>
    <w:rsid w:val="00B22613"/>
    <w:rsid w:val="00B229BA"/>
    <w:rsid w:val="00B22DEE"/>
    <w:rsid w:val="00B22EBA"/>
    <w:rsid w:val="00B22F32"/>
    <w:rsid w:val="00B22F6E"/>
    <w:rsid w:val="00B232A3"/>
    <w:rsid w:val="00B234BD"/>
    <w:rsid w:val="00B23548"/>
    <w:rsid w:val="00B23CD5"/>
    <w:rsid w:val="00B24002"/>
    <w:rsid w:val="00B2403E"/>
    <w:rsid w:val="00B24054"/>
    <w:rsid w:val="00B24087"/>
    <w:rsid w:val="00B24327"/>
    <w:rsid w:val="00B2460C"/>
    <w:rsid w:val="00B2482E"/>
    <w:rsid w:val="00B24ED5"/>
    <w:rsid w:val="00B25014"/>
    <w:rsid w:val="00B2519A"/>
    <w:rsid w:val="00B255AC"/>
    <w:rsid w:val="00B258EA"/>
    <w:rsid w:val="00B25BAF"/>
    <w:rsid w:val="00B25F9A"/>
    <w:rsid w:val="00B27A4B"/>
    <w:rsid w:val="00B27B42"/>
    <w:rsid w:val="00B27F1A"/>
    <w:rsid w:val="00B3028A"/>
    <w:rsid w:val="00B3038F"/>
    <w:rsid w:val="00B303E6"/>
    <w:rsid w:val="00B306AC"/>
    <w:rsid w:val="00B30B48"/>
    <w:rsid w:val="00B310E4"/>
    <w:rsid w:val="00B31169"/>
    <w:rsid w:val="00B316EA"/>
    <w:rsid w:val="00B318E9"/>
    <w:rsid w:val="00B31EF7"/>
    <w:rsid w:val="00B321DB"/>
    <w:rsid w:val="00B3230A"/>
    <w:rsid w:val="00B32615"/>
    <w:rsid w:val="00B32CFB"/>
    <w:rsid w:val="00B338E1"/>
    <w:rsid w:val="00B33D82"/>
    <w:rsid w:val="00B33EFF"/>
    <w:rsid w:val="00B34015"/>
    <w:rsid w:val="00B343BC"/>
    <w:rsid w:val="00B34B51"/>
    <w:rsid w:val="00B34C91"/>
    <w:rsid w:val="00B34D6D"/>
    <w:rsid w:val="00B34F1A"/>
    <w:rsid w:val="00B352FB"/>
    <w:rsid w:val="00B3535C"/>
    <w:rsid w:val="00B353DA"/>
    <w:rsid w:val="00B35B56"/>
    <w:rsid w:val="00B35F17"/>
    <w:rsid w:val="00B364B5"/>
    <w:rsid w:val="00B3666E"/>
    <w:rsid w:val="00B3687E"/>
    <w:rsid w:val="00B36D6D"/>
    <w:rsid w:val="00B374CD"/>
    <w:rsid w:val="00B37627"/>
    <w:rsid w:val="00B37AF0"/>
    <w:rsid w:val="00B37B7F"/>
    <w:rsid w:val="00B40446"/>
    <w:rsid w:val="00B40606"/>
    <w:rsid w:val="00B40607"/>
    <w:rsid w:val="00B4065F"/>
    <w:rsid w:val="00B407F9"/>
    <w:rsid w:val="00B40E1E"/>
    <w:rsid w:val="00B412C1"/>
    <w:rsid w:val="00B41C3F"/>
    <w:rsid w:val="00B41DBA"/>
    <w:rsid w:val="00B41DBE"/>
    <w:rsid w:val="00B421EB"/>
    <w:rsid w:val="00B423F5"/>
    <w:rsid w:val="00B425ED"/>
    <w:rsid w:val="00B42956"/>
    <w:rsid w:val="00B42A63"/>
    <w:rsid w:val="00B42AF8"/>
    <w:rsid w:val="00B42D47"/>
    <w:rsid w:val="00B42DFF"/>
    <w:rsid w:val="00B43460"/>
    <w:rsid w:val="00B43C6C"/>
    <w:rsid w:val="00B43CF6"/>
    <w:rsid w:val="00B4413B"/>
    <w:rsid w:val="00B442DD"/>
    <w:rsid w:val="00B444FC"/>
    <w:rsid w:val="00B446D2"/>
    <w:rsid w:val="00B451D8"/>
    <w:rsid w:val="00B455E5"/>
    <w:rsid w:val="00B458BB"/>
    <w:rsid w:val="00B459D7"/>
    <w:rsid w:val="00B45B4F"/>
    <w:rsid w:val="00B45C30"/>
    <w:rsid w:val="00B4601C"/>
    <w:rsid w:val="00B462F5"/>
    <w:rsid w:val="00B46D26"/>
    <w:rsid w:val="00B46D3D"/>
    <w:rsid w:val="00B46DB0"/>
    <w:rsid w:val="00B474B1"/>
    <w:rsid w:val="00B477A8"/>
    <w:rsid w:val="00B500FD"/>
    <w:rsid w:val="00B5011D"/>
    <w:rsid w:val="00B50513"/>
    <w:rsid w:val="00B505AD"/>
    <w:rsid w:val="00B50A9B"/>
    <w:rsid w:val="00B50BC1"/>
    <w:rsid w:val="00B50BF1"/>
    <w:rsid w:val="00B50DC2"/>
    <w:rsid w:val="00B50E17"/>
    <w:rsid w:val="00B51152"/>
    <w:rsid w:val="00B511FC"/>
    <w:rsid w:val="00B5152E"/>
    <w:rsid w:val="00B51708"/>
    <w:rsid w:val="00B517BC"/>
    <w:rsid w:val="00B51813"/>
    <w:rsid w:val="00B51B96"/>
    <w:rsid w:val="00B51D37"/>
    <w:rsid w:val="00B520E2"/>
    <w:rsid w:val="00B52744"/>
    <w:rsid w:val="00B5274B"/>
    <w:rsid w:val="00B52859"/>
    <w:rsid w:val="00B5288A"/>
    <w:rsid w:val="00B533D8"/>
    <w:rsid w:val="00B53499"/>
    <w:rsid w:val="00B535FD"/>
    <w:rsid w:val="00B539D3"/>
    <w:rsid w:val="00B53AEC"/>
    <w:rsid w:val="00B53B45"/>
    <w:rsid w:val="00B53EE8"/>
    <w:rsid w:val="00B54072"/>
    <w:rsid w:val="00B5435C"/>
    <w:rsid w:val="00B545D2"/>
    <w:rsid w:val="00B54792"/>
    <w:rsid w:val="00B54B25"/>
    <w:rsid w:val="00B550AE"/>
    <w:rsid w:val="00B5516A"/>
    <w:rsid w:val="00B5526A"/>
    <w:rsid w:val="00B5638E"/>
    <w:rsid w:val="00B563C4"/>
    <w:rsid w:val="00B565D0"/>
    <w:rsid w:val="00B56A21"/>
    <w:rsid w:val="00B56C7A"/>
    <w:rsid w:val="00B56D5B"/>
    <w:rsid w:val="00B56E47"/>
    <w:rsid w:val="00B56E5C"/>
    <w:rsid w:val="00B57146"/>
    <w:rsid w:val="00B571E8"/>
    <w:rsid w:val="00B5732C"/>
    <w:rsid w:val="00B57734"/>
    <w:rsid w:val="00B57B3E"/>
    <w:rsid w:val="00B57B75"/>
    <w:rsid w:val="00B57DDC"/>
    <w:rsid w:val="00B57F42"/>
    <w:rsid w:val="00B604F0"/>
    <w:rsid w:val="00B60629"/>
    <w:rsid w:val="00B607C7"/>
    <w:rsid w:val="00B60D25"/>
    <w:rsid w:val="00B60D52"/>
    <w:rsid w:val="00B60FEC"/>
    <w:rsid w:val="00B6175B"/>
    <w:rsid w:val="00B61885"/>
    <w:rsid w:val="00B61899"/>
    <w:rsid w:val="00B61A82"/>
    <w:rsid w:val="00B6202F"/>
    <w:rsid w:val="00B620A1"/>
    <w:rsid w:val="00B625CF"/>
    <w:rsid w:val="00B62704"/>
    <w:rsid w:val="00B62876"/>
    <w:rsid w:val="00B62AEA"/>
    <w:rsid w:val="00B62B69"/>
    <w:rsid w:val="00B6340B"/>
    <w:rsid w:val="00B636A6"/>
    <w:rsid w:val="00B6377D"/>
    <w:rsid w:val="00B640AC"/>
    <w:rsid w:val="00B6448E"/>
    <w:rsid w:val="00B644E5"/>
    <w:rsid w:val="00B64668"/>
    <w:rsid w:val="00B64746"/>
    <w:rsid w:val="00B64832"/>
    <w:rsid w:val="00B64C75"/>
    <w:rsid w:val="00B65520"/>
    <w:rsid w:val="00B65D1F"/>
    <w:rsid w:val="00B65D49"/>
    <w:rsid w:val="00B65FC9"/>
    <w:rsid w:val="00B65FFC"/>
    <w:rsid w:val="00B66483"/>
    <w:rsid w:val="00B664B5"/>
    <w:rsid w:val="00B664B9"/>
    <w:rsid w:val="00B665E7"/>
    <w:rsid w:val="00B66CBC"/>
    <w:rsid w:val="00B66E40"/>
    <w:rsid w:val="00B6713D"/>
    <w:rsid w:val="00B67313"/>
    <w:rsid w:val="00B6739B"/>
    <w:rsid w:val="00B674A0"/>
    <w:rsid w:val="00B674E8"/>
    <w:rsid w:val="00B6754D"/>
    <w:rsid w:val="00B6758E"/>
    <w:rsid w:val="00B6759D"/>
    <w:rsid w:val="00B675D6"/>
    <w:rsid w:val="00B67680"/>
    <w:rsid w:val="00B67852"/>
    <w:rsid w:val="00B67B75"/>
    <w:rsid w:val="00B67B77"/>
    <w:rsid w:val="00B67B9A"/>
    <w:rsid w:val="00B67F44"/>
    <w:rsid w:val="00B67FE6"/>
    <w:rsid w:val="00B7021A"/>
    <w:rsid w:val="00B7032D"/>
    <w:rsid w:val="00B70539"/>
    <w:rsid w:val="00B707E3"/>
    <w:rsid w:val="00B70816"/>
    <w:rsid w:val="00B70E95"/>
    <w:rsid w:val="00B711FC"/>
    <w:rsid w:val="00B7133E"/>
    <w:rsid w:val="00B717CF"/>
    <w:rsid w:val="00B7197B"/>
    <w:rsid w:val="00B7203D"/>
    <w:rsid w:val="00B72164"/>
    <w:rsid w:val="00B72419"/>
    <w:rsid w:val="00B7264D"/>
    <w:rsid w:val="00B72719"/>
    <w:rsid w:val="00B7277A"/>
    <w:rsid w:val="00B72946"/>
    <w:rsid w:val="00B72C41"/>
    <w:rsid w:val="00B72D8D"/>
    <w:rsid w:val="00B734A2"/>
    <w:rsid w:val="00B73B77"/>
    <w:rsid w:val="00B73BB9"/>
    <w:rsid w:val="00B7442F"/>
    <w:rsid w:val="00B74629"/>
    <w:rsid w:val="00B7465B"/>
    <w:rsid w:val="00B74B79"/>
    <w:rsid w:val="00B74B9F"/>
    <w:rsid w:val="00B74BB6"/>
    <w:rsid w:val="00B74C5E"/>
    <w:rsid w:val="00B74CBE"/>
    <w:rsid w:val="00B74D13"/>
    <w:rsid w:val="00B74D7A"/>
    <w:rsid w:val="00B758AF"/>
    <w:rsid w:val="00B75CFF"/>
    <w:rsid w:val="00B75E54"/>
    <w:rsid w:val="00B760B6"/>
    <w:rsid w:val="00B7708E"/>
    <w:rsid w:val="00B77753"/>
    <w:rsid w:val="00B77989"/>
    <w:rsid w:val="00B77D40"/>
    <w:rsid w:val="00B80158"/>
    <w:rsid w:val="00B8040D"/>
    <w:rsid w:val="00B806BE"/>
    <w:rsid w:val="00B80B4B"/>
    <w:rsid w:val="00B80C49"/>
    <w:rsid w:val="00B810AE"/>
    <w:rsid w:val="00B81301"/>
    <w:rsid w:val="00B81319"/>
    <w:rsid w:val="00B81A81"/>
    <w:rsid w:val="00B81AEE"/>
    <w:rsid w:val="00B823FF"/>
    <w:rsid w:val="00B82572"/>
    <w:rsid w:val="00B8260B"/>
    <w:rsid w:val="00B826F7"/>
    <w:rsid w:val="00B82BB5"/>
    <w:rsid w:val="00B82CDD"/>
    <w:rsid w:val="00B831DF"/>
    <w:rsid w:val="00B83222"/>
    <w:rsid w:val="00B83379"/>
    <w:rsid w:val="00B835BE"/>
    <w:rsid w:val="00B8364B"/>
    <w:rsid w:val="00B8370F"/>
    <w:rsid w:val="00B838CF"/>
    <w:rsid w:val="00B8391B"/>
    <w:rsid w:val="00B83A38"/>
    <w:rsid w:val="00B83D47"/>
    <w:rsid w:val="00B84022"/>
    <w:rsid w:val="00B841BB"/>
    <w:rsid w:val="00B845C3"/>
    <w:rsid w:val="00B84726"/>
    <w:rsid w:val="00B8481A"/>
    <w:rsid w:val="00B84825"/>
    <w:rsid w:val="00B848C9"/>
    <w:rsid w:val="00B84B07"/>
    <w:rsid w:val="00B84E56"/>
    <w:rsid w:val="00B84EE1"/>
    <w:rsid w:val="00B8507A"/>
    <w:rsid w:val="00B8528C"/>
    <w:rsid w:val="00B852F1"/>
    <w:rsid w:val="00B853D4"/>
    <w:rsid w:val="00B8578E"/>
    <w:rsid w:val="00B85936"/>
    <w:rsid w:val="00B863DA"/>
    <w:rsid w:val="00B86539"/>
    <w:rsid w:val="00B86923"/>
    <w:rsid w:val="00B86ABE"/>
    <w:rsid w:val="00B86CDC"/>
    <w:rsid w:val="00B87131"/>
    <w:rsid w:val="00B87145"/>
    <w:rsid w:val="00B8793D"/>
    <w:rsid w:val="00B87B1B"/>
    <w:rsid w:val="00B87E58"/>
    <w:rsid w:val="00B87FD3"/>
    <w:rsid w:val="00B9010E"/>
    <w:rsid w:val="00B90433"/>
    <w:rsid w:val="00B9092F"/>
    <w:rsid w:val="00B909F8"/>
    <w:rsid w:val="00B90AE3"/>
    <w:rsid w:val="00B90BBB"/>
    <w:rsid w:val="00B91082"/>
    <w:rsid w:val="00B911C2"/>
    <w:rsid w:val="00B91607"/>
    <w:rsid w:val="00B917AA"/>
    <w:rsid w:val="00B91819"/>
    <w:rsid w:val="00B918AB"/>
    <w:rsid w:val="00B91941"/>
    <w:rsid w:val="00B91B17"/>
    <w:rsid w:val="00B91D01"/>
    <w:rsid w:val="00B91D46"/>
    <w:rsid w:val="00B91F55"/>
    <w:rsid w:val="00B92070"/>
    <w:rsid w:val="00B92118"/>
    <w:rsid w:val="00B925F2"/>
    <w:rsid w:val="00B9268A"/>
    <w:rsid w:val="00B92B53"/>
    <w:rsid w:val="00B93266"/>
    <w:rsid w:val="00B932EC"/>
    <w:rsid w:val="00B933D8"/>
    <w:rsid w:val="00B93541"/>
    <w:rsid w:val="00B93A0E"/>
    <w:rsid w:val="00B945BD"/>
    <w:rsid w:val="00B946AD"/>
    <w:rsid w:val="00B94866"/>
    <w:rsid w:val="00B9491C"/>
    <w:rsid w:val="00B949DE"/>
    <w:rsid w:val="00B950E5"/>
    <w:rsid w:val="00B95375"/>
    <w:rsid w:val="00B9578E"/>
    <w:rsid w:val="00B95ADE"/>
    <w:rsid w:val="00B95AE8"/>
    <w:rsid w:val="00B95C99"/>
    <w:rsid w:val="00B96B37"/>
    <w:rsid w:val="00B96D70"/>
    <w:rsid w:val="00B96EEC"/>
    <w:rsid w:val="00B973D8"/>
    <w:rsid w:val="00BA079D"/>
    <w:rsid w:val="00BA0969"/>
    <w:rsid w:val="00BA09DF"/>
    <w:rsid w:val="00BA0CAE"/>
    <w:rsid w:val="00BA0D45"/>
    <w:rsid w:val="00BA0DD4"/>
    <w:rsid w:val="00BA1391"/>
    <w:rsid w:val="00BA15BB"/>
    <w:rsid w:val="00BA19F9"/>
    <w:rsid w:val="00BA1DC7"/>
    <w:rsid w:val="00BA200B"/>
    <w:rsid w:val="00BA201A"/>
    <w:rsid w:val="00BA2278"/>
    <w:rsid w:val="00BA23D2"/>
    <w:rsid w:val="00BA23EB"/>
    <w:rsid w:val="00BA24A4"/>
    <w:rsid w:val="00BA292F"/>
    <w:rsid w:val="00BA3326"/>
    <w:rsid w:val="00BA3C20"/>
    <w:rsid w:val="00BA3CC0"/>
    <w:rsid w:val="00BA3D9A"/>
    <w:rsid w:val="00BA3FB5"/>
    <w:rsid w:val="00BA4310"/>
    <w:rsid w:val="00BA457F"/>
    <w:rsid w:val="00BA470C"/>
    <w:rsid w:val="00BA4988"/>
    <w:rsid w:val="00BA4E75"/>
    <w:rsid w:val="00BA4F80"/>
    <w:rsid w:val="00BA4FA2"/>
    <w:rsid w:val="00BA4FD3"/>
    <w:rsid w:val="00BA506E"/>
    <w:rsid w:val="00BA52E9"/>
    <w:rsid w:val="00BA5E94"/>
    <w:rsid w:val="00BA6000"/>
    <w:rsid w:val="00BA606D"/>
    <w:rsid w:val="00BA60D9"/>
    <w:rsid w:val="00BA62F9"/>
    <w:rsid w:val="00BA682D"/>
    <w:rsid w:val="00BA722F"/>
    <w:rsid w:val="00BA787E"/>
    <w:rsid w:val="00BA7A95"/>
    <w:rsid w:val="00BA7C0E"/>
    <w:rsid w:val="00BA7EDC"/>
    <w:rsid w:val="00BB013F"/>
    <w:rsid w:val="00BB02B5"/>
    <w:rsid w:val="00BB06B5"/>
    <w:rsid w:val="00BB1022"/>
    <w:rsid w:val="00BB1299"/>
    <w:rsid w:val="00BB162E"/>
    <w:rsid w:val="00BB1A0D"/>
    <w:rsid w:val="00BB1BFD"/>
    <w:rsid w:val="00BB2201"/>
    <w:rsid w:val="00BB2347"/>
    <w:rsid w:val="00BB2472"/>
    <w:rsid w:val="00BB248B"/>
    <w:rsid w:val="00BB25D4"/>
    <w:rsid w:val="00BB2687"/>
    <w:rsid w:val="00BB26DA"/>
    <w:rsid w:val="00BB26EF"/>
    <w:rsid w:val="00BB2CCC"/>
    <w:rsid w:val="00BB2EE4"/>
    <w:rsid w:val="00BB2F6C"/>
    <w:rsid w:val="00BB3154"/>
    <w:rsid w:val="00BB3286"/>
    <w:rsid w:val="00BB34C5"/>
    <w:rsid w:val="00BB3800"/>
    <w:rsid w:val="00BB3858"/>
    <w:rsid w:val="00BB3948"/>
    <w:rsid w:val="00BB477F"/>
    <w:rsid w:val="00BB48D4"/>
    <w:rsid w:val="00BB4E74"/>
    <w:rsid w:val="00BB4E96"/>
    <w:rsid w:val="00BB4ED6"/>
    <w:rsid w:val="00BB4F8A"/>
    <w:rsid w:val="00BB50E2"/>
    <w:rsid w:val="00BB521D"/>
    <w:rsid w:val="00BB5283"/>
    <w:rsid w:val="00BB53F7"/>
    <w:rsid w:val="00BB5410"/>
    <w:rsid w:val="00BB57C7"/>
    <w:rsid w:val="00BB5952"/>
    <w:rsid w:val="00BB626D"/>
    <w:rsid w:val="00BB64B2"/>
    <w:rsid w:val="00BB6B22"/>
    <w:rsid w:val="00BB6D33"/>
    <w:rsid w:val="00BB6F2A"/>
    <w:rsid w:val="00BB71B4"/>
    <w:rsid w:val="00BB7300"/>
    <w:rsid w:val="00BB7800"/>
    <w:rsid w:val="00BB78D9"/>
    <w:rsid w:val="00BB7CDA"/>
    <w:rsid w:val="00BB7D1B"/>
    <w:rsid w:val="00BC00CE"/>
    <w:rsid w:val="00BC0263"/>
    <w:rsid w:val="00BC0369"/>
    <w:rsid w:val="00BC0514"/>
    <w:rsid w:val="00BC056B"/>
    <w:rsid w:val="00BC0AD7"/>
    <w:rsid w:val="00BC1118"/>
    <w:rsid w:val="00BC11C2"/>
    <w:rsid w:val="00BC18ED"/>
    <w:rsid w:val="00BC1B75"/>
    <w:rsid w:val="00BC1BE1"/>
    <w:rsid w:val="00BC1BEE"/>
    <w:rsid w:val="00BC1CC5"/>
    <w:rsid w:val="00BC1D3D"/>
    <w:rsid w:val="00BC20BC"/>
    <w:rsid w:val="00BC20F9"/>
    <w:rsid w:val="00BC2344"/>
    <w:rsid w:val="00BC2BDB"/>
    <w:rsid w:val="00BC2C6B"/>
    <w:rsid w:val="00BC2CE5"/>
    <w:rsid w:val="00BC2F2E"/>
    <w:rsid w:val="00BC30C3"/>
    <w:rsid w:val="00BC3122"/>
    <w:rsid w:val="00BC31E3"/>
    <w:rsid w:val="00BC3443"/>
    <w:rsid w:val="00BC3459"/>
    <w:rsid w:val="00BC349F"/>
    <w:rsid w:val="00BC37D1"/>
    <w:rsid w:val="00BC3D52"/>
    <w:rsid w:val="00BC4398"/>
    <w:rsid w:val="00BC4733"/>
    <w:rsid w:val="00BC4782"/>
    <w:rsid w:val="00BC4A92"/>
    <w:rsid w:val="00BC4C14"/>
    <w:rsid w:val="00BC50A1"/>
    <w:rsid w:val="00BC513D"/>
    <w:rsid w:val="00BC546C"/>
    <w:rsid w:val="00BC560A"/>
    <w:rsid w:val="00BC5742"/>
    <w:rsid w:val="00BC57F3"/>
    <w:rsid w:val="00BC59DF"/>
    <w:rsid w:val="00BC6235"/>
    <w:rsid w:val="00BC640F"/>
    <w:rsid w:val="00BC670D"/>
    <w:rsid w:val="00BC6930"/>
    <w:rsid w:val="00BC6D7E"/>
    <w:rsid w:val="00BC7150"/>
    <w:rsid w:val="00BC71B4"/>
    <w:rsid w:val="00BC76E1"/>
    <w:rsid w:val="00BC7C3D"/>
    <w:rsid w:val="00BC7C63"/>
    <w:rsid w:val="00BC7D1C"/>
    <w:rsid w:val="00BD009E"/>
    <w:rsid w:val="00BD01B5"/>
    <w:rsid w:val="00BD0722"/>
    <w:rsid w:val="00BD07D0"/>
    <w:rsid w:val="00BD08E4"/>
    <w:rsid w:val="00BD0982"/>
    <w:rsid w:val="00BD11EE"/>
    <w:rsid w:val="00BD123C"/>
    <w:rsid w:val="00BD1665"/>
    <w:rsid w:val="00BD1723"/>
    <w:rsid w:val="00BD1A3B"/>
    <w:rsid w:val="00BD1B27"/>
    <w:rsid w:val="00BD1BAA"/>
    <w:rsid w:val="00BD1E38"/>
    <w:rsid w:val="00BD1F9B"/>
    <w:rsid w:val="00BD2D5B"/>
    <w:rsid w:val="00BD2E70"/>
    <w:rsid w:val="00BD342F"/>
    <w:rsid w:val="00BD39DA"/>
    <w:rsid w:val="00BD3BB9"/>
    <w:rsid w:val="00BD3D5B"/>
    <w:rsid w:val="00BD3DE5"/>
    <w:rsid w:val="00BD3F6A"/>
    <w:rsid w:val="00BD4347"/>
    <w:rsid w:val="00BD4620"/>
    <w:rsid w:val="00BD46FB"/>
    <w:rsid w:val="00BD4737"/>
    <w:rsid w:val="00BD47AD"/>
    <w:rsid w:val="00BD4926"/>
    <w:rsid w:val="00BD4D51"/>
    <w:rsid w:val="00BD4D53"/>
    <w:rsid w:val="00BD501B"/>
    <w:rsid w:val="00BD5475"/>
    <w:rsid w:val="00BD5635"/>
    <w:rsid w:val="00BD5B9F"/>
    <w:rsid w:val="00BD5C66"/>
    <w:rsid w:val="00BD5E72"/>
    <w:rsid w:val="00BD6132"/>
    <w:rsid w:val="00BD6812"/>
    <w:rsid w:val="00BD6946"/>
    <w:rsid w:val="00BD7539"/>
    <w:rsid w:val="00BD7578"/>
    <w:rsid w:val="00BD7B20"/>
    <w:rsid w:val="00BD7E7C"/>
    <w:rsid w:val="00BE0961"/>
    <w:rsid w:val="00BE0B4A"/>
    <w:rsid w:val="00BE0C91"/>
    <w:rsid w:val="00BE0E94"/>
    <w:rsid w:val="00BE1337"/>
    <w:rsid w:val="00BE1D85"/>
    <w:rsid w:val="00BE2085"/>
    <w:rsid w:val="00BE242E"/>
    <w:rsid w:val="00BE26FC"/>
    <w:rsid w:val="00BE2E19"/>
    <w:rsid w:val="00BE345D"/>
    <w:rsid w:val="00BE3765"/>
    <w:rsid w:val="00BE39B2"/>
    <w:rsid w:val="00BE39BA"/>
    <w:rsid w:val="00BE4127"/>
    <w:rsid w:val="00BE4139"/>
    <w:rsid w:val="00BE4A09"/>
    <w:rsid w:val="00BE4B6D"/>
    <w:rsid w:val="00BE4C2B"/>
    <w:rsid w:val="00BE51E8"/>
    <w:rsid w:val="00BE541D"/>
    <w:rsid w:val="00BE59CB"/>
    <w:rsid w:val="00BE5B9A"/>
    <w:rsid w:val="00BE5E79"/>
    <w:rsid w:val="00BE656C"/>
    <w:rsid w:val="00BE658A"/>
    <w:rsid w:val="00BE6709"/>
    <w:rsid w:val="00BE6D17"/>
    <w:rsid w:val="00BE718A"/>
    <w:rsid w:val="00BE71FF"/>
    <w:rsid w:val="00BE761B"/>
    <w:rsid w:val="00BE76A8"/>
    <w:rsid w:val="00BE78FF"/>
    <w:rsid w:val="00BE7AF6"/>
    <w:rsid w:val="00BE7DDB"/>
    <w:rsid w:val="00BF0129"/>
    <w:rsid w:val="00BF012B"/>
    <w:rsid w:val="00BF027A"/>
    <w:rsid w:val="00BF0842"/>
    <w:rsid w:val="00BF09BD"/>
    <w:rsid w:val="00BF0B2A"/>
    <w:rsid w:val="00BF0C1F"/>
    <w:rsid w:val="00BF0E49"/>
    <w:rsid w:val="00BF12AB"/>
    <w:rsid w:val="00BF148B"/>
    <w:rsid w:val="00BF191A"/>
    <w:rsid w:val="00BF1EB7"/>
    <w:rsid w:val="00BF1F28"/>
    <w:rsid w:val="00BF2091"/>
    <w:rsid w:val="00BF2295"/>
    <w:rsid w:val="00BF25F7"/>
    <w:rsid w:val="00BF27F4"/>
    <w:rsid w:val="00BF2ADF"/>
    <w:rsid w:val="00BF2AF8"/>
    <w:rsid w:val="00BF2C3C"/>
    <w:rsid w:val="00BF31C2"/>
    <w:rsid w:val="00BF3294"/>
    <w:rsid w:val="00BF3428"/>
    <w:rsid w:val="00BF346B"/>
    <w:rsid w:val="00BF3935"/>
    <w:rsid w:val="00BF3BEB"/>
    <w:rsid w:val="00BF3C08"/>
    <w:rsid w:val="00BF40C0"/>
    <w:rsid w:val="00BF41E4"/>
    <w:rsid w:val="00BF4348"/>
    <w:rsid w:val="00BF4A99"/>
    <w:rsid w:val="00BF50AE"/>
    <w:rsid w:val="00BF540A"/>
    <w:rsid w:val="00BF54DF"/>
    <w:rsid w:val="00BF5A87"/>
    <w:rsid w:val="00BF5F5C"/>
    <w:rsid w:val="00BF60AF"/>
    <w:rsid w:val="00BF63BE"/>
    <w:rsid w:val="00BF653F"/>
    <w:rsid w:val="00BF676E"/>
    <w:rsid w:val="00BF6EB4"/>
    <w:rsid w:val="00BF74CB"/>
    <w:rsid w:val="00BF74D1"/>
    <w:rsid w:val="00BF7724"/>
    <w:rsid w:val="00BF7C3A"/>
    <w:rsid w:val="00BF7CAB"/>
    <w:rsid w:val="00C00037"/>
    <w:rsid w:val="00C00232"/>
    <w:rsid w:val="00C003D8"/>
    <w:rsid w:val="00C00579"/>
    <w:rsid w:val="00C007C4"/>
    <w:rsid w:val="00C0082E"/>
    <w:rsid w:val="00C009CD"/>
    <w:rsid w:val="00C00BC0"/>
    <w:rsid w:val="00C0101B"/>
    <w:rsid w:val="00C0105B"/>
    <w:rsid w:val="00C010A4"/>
    <w:rsid w:val="00C017BD"/>
    <w:rsid w:val="00C01A71"/>
    <w:rsid w:val="00C01CAC"/>
    <w:rsid w:val="00C01D46"/>
    <w:rsid w:val="00C02168"/>
    <w:rsid w:val="00C0254B"/>
    <w:rsid w:val="00C02558"/>
    <w:rsid w:val="00C02598"/>
    <w:rsid w:val="00C0259A"/>
    <w:rsid w:val="00C0283D"/>
    <w:rsid w:val="00C029AE"/>
    <w:rsid w:val="00C02B36"/>
    <w:rsid w:val="00C02CA1"/>
    <w:rsid w:val="00C02CAF"/>
    <w:rsid w:val="00C031E7"/>
    <w:rsid w:val="00C033AB"/>
    <w:rsid w:val="00C035E8"/>
    <w:rsid w:val="00C03A92"/>
    <w:rsid w:val="00C03B03"/>
    <w:rsid w:val="00C03F28"/>
    <w:rsid w:val="00C03F7B"/>
    <w:rsid w:val="00C04011"/>
    <w:rsid w:val="00C0412A"/>
    <w:rsid w:val="00C04208"/>
    <w:rsid w:val="00C04C84"/>
    <w:rsid w:val="00C04DB8"/>
    <w:rsid w:val="00C04FE4"/>
    <w:rsid w:val="00C0518C"/>
    <w:rsid w:val="00C054A3"/>
    <w:rsid w:val="00C0550B"/>
    <w:rsid w:val="00C05577"/>
    <w:rsid w:val="00C0572D"/>
    <w:rsid w:val="00C05961"/>
    <w:rsid w:val="00C05A15"/>
    <w:rsid w:val="00C05ABB"/>
    <w:rsid w:val="00C05AC9"/>
    <w:rsid w:val="00C05B8D"/>
    <w:rsid w:val="00C05CD0"/>
    <w:rsid w:val="00C062B0"/>
    <w:rsid w:val="00C06332"/>
    <w:rsid w:val="00C063EB"/>
    <w:rsid w:val="00C0652B"/>
    <w:rsid w:val="00C06688"/>
    <w:rsid w:val="00C06858"/>
    <w:rsid w:val="00C06C21"/>
    <w:rsid w:val="00C06F31"/>
    <w:rsid w:val="00C06FA9"/>
    <w:rsid w:val="00C07047"/>
    <w:rsid w:val="00C070AB"/>
    <w:rsid w:val="00C07465"/>
    <w:rsid w:val="00C074C5"/>
    <w:rsid w:val="00C0758F"/>
    <w:rsid w:val="00C07699"/>
    <w:rsid w:val="00C07915"/>
    <w:rsid w:val="00C079D0"/>
    <w:rsid w:val="00C07B1A"/>
    <w:rsid w:val="00C10023"/>
    <w:rsid w:val="00C100BF"/>
    <w:rsid w:val="00C10147"/>
    <w:rsid w:val="00C10382"/>
    <w:rsid w:val="00C10487"/>
    <w:rsid w:val="00C107D3"/>
    <w:rsid w:val="00C10EB8"/>
    <w:rsid w:val="00C1108C"/>
    <w:rsid w:val="00C110A6"/>
    <w:rsid w:val="00C1124B"/>
    <w:rsid w:val="00C1134D"/>
    <w:rsid w:val="00C11803"/>
    <w:rsid w:val="00C119BB"/>
    <w:rsid w:val="00C12123"/>
    <w:rsid w:val="00C121BA"/>
    <w:rsid w:val="00C122A9"/>
    <w:rsid w:val="00C12674"/>
    <w:rsid w:val="00C126AF"/>
    <w:rsid w:val="00C129D9"/>
    <w:rsid w:val="00C12B2F"/>
    <w:rsid w:val="00C12B45"/>
    <w:rsid w:val="00C12B8C"/>
    <w:rsid w:val="00C1335E"/>
    <w:rsid w:val="00C13A6B"/>
    <w:rsid w:val="00C13BDC"/>
    <w:rsid w:val="00C1405E"/>
    <w:rsid w:val="00C1418D"/>
    <w:rsid w:val="00C14473"/>
    <w:rsid w:val="00C144C7"/>
    <w:rsid w:val="00C144F4"/>
    <w:rsid w:val="00C14833"/>
    <w:rsid w:val="00C148CF"/>
    <w:rsid w:val="00C14A37"/>
    <w:rsid w:val="00C14CC8"/>
    <w:rsid w:val="00C14EF2"/>
    <w:rsid w:val="00C14F42"/>
    <w:rsid w:val="00C14F86"/>
    <w:rsid w:val="00C15180"/>
    <w:rsid w:val="00C153F4"/>
    <w:rsid w:val="00C157C0"/>
    <w:rsid w:val="00C15876"/>
    <w:rsid w:val="00C16123"/>
    <w:rsid w:val="00C16445"/>
    <w:rsid w:val="00C167B6"/>
    <w:rsid w:val="00C1685B"/>
    <w:rsid w:val="00C16992"/>
    <w:rsid w:val="00C16B60"/>
    <w:rsid w:val="00C16FDA"/>
    <w:rsid w:val="00C17377"/>
    <w:rsid w:val="00C173E6"/>
    <w:rsid w:val="00C175EF"/>
    <w:rsid w:val="00C1790B"/>
    <w:rsid w:val="00C17A52"/>
    <w:rsid w:val="00C17C2B"/>
    <w:rsid w:val="00C17C43"/>
    <w:rsid w:val="00C17D3D"/>
    <w:rsid w:val="00C17E0B"/>
    <w:rsid w:val="00C20196"/>
    <w:rsid w:val="00C202CF"/>
    <w:rsid w:val="00C202D5"/>
    <w:rsid w:val="00C205A5"/>
    <w:rsid w:val="00C21460"/>
    <w:rsid w:val="00C21574"/>
    <w:rsid w:val="00C21C84"/>
    <w:rsid w:val="00C21D6D"/>
    <w:rsid w:val="00C2237E"/>
    <w:rsid w:val="00C22434"/>
    <w:rsid w:val="00C2258A"/>
    <w:rsid w:val="00C2292B"/>
    <w:rsid w:val="00C22A54"/>
    <w:rsid w:val="00C22A7F"/>
    <w:rsid w:val="00C230F6"/>
    <w:rsid w:val="00C23892"/>
    <w:rsid w:val="00C23B11"/>
    <w:rsid w:val="00C23C2D"/>
    <w:rsid w:val="00C23DE4"/>
    <w:rsid w:val="00C23E22"/>
    <w:rsid w:val="00C23F34"/>
    <w:rsid w:val="00C2408E"/>
    <w:rsid w:val="00C248A5"/>
    <w:rsid w:val="00C249BD"/>
    <w:rsid w:val="00C24B11"/>
    <w:rsid w:val="00C24B45"/>
    <w:rsid w:val="00C24BA4"/>
    <w:rsid w:val="00C251D8"/>
    <w:rsid w:val="00C2532F"/>
    <w:rsid w:val="00C257E7"/>
    <w:rsid w:val="00C25AF7"/>
    <w:rsid w:val="00C25B4A"/>
    <w:rsid w:val="00C25D24"/>
    <w:rsid w:val="00C26250"/>
    <w:rsid w:val="00C2663B"/>
    <w:rsid w:val="00C26A0E"/>
    <w:rsid w:val="00C26DCE"/>
    <w:rsid w:val="00C26E89"/>
    <w:rsid w:val="00C2727B"/>
    <w:rsid w:val="00C272B5"/>
    <w:rsid w:val="00C27553"/>
    <w:rsid w:val="00C275ED"/>
    <w:rsid w:val="00C275FA"/>
    <w:rsid w:val="00C27C97"/>
    <w:rsid w:val="00C27EB6"/>
    <w:rsid w:val="00C3007E"/>
    <w:rsid w:val="00C30547"/>
    <w:rsid w:val="00C3068F"/>
    <w:rsid w:val="00C30F39"/>
    <w:rsid w:val="00C31236"/>
    <w:rsid w:val="00C313DC"/>
    <w:rsid w:val="00C313F2"/>
    <w:rsid w:val="00C324C5"/>
    <w:rsid w:val="00C3292F"/>
    <w:rsid w:val="00C32E17"/>
    <w:rsid w:val="00C32E5F"/>
    <w:rsid w:val="00C332C9"/>
    <w:rsid w:val="00C335AB"/>
    <w:rsid w:val="00C33700"/>
    <w:rsid w:val="00C337D0"/>
    <w:rsid w:val="00C33C5A"/>
    <w:rsid w:val="00C33D21"/>
    <w:rsid w:val="00C3419A"/>
    <w:rsid w:val="00C341F5"/>
    <w:rsid w:val="00C345BB"/>
    <w:rsid w:val="00C34C35"/>
    <w:rsid w:val="00C34EB4"/>
    <w:rsid w:val="00C34EFD"/>
    <w:rsid w:val="00C34F68"/>
    <w:rsid w:val="00C35177"/>
    <w:rsid w:val="00C356A3"/>
    <w:rsid w:val="00C35948"/>
    <w:rsid w:val="00C359B1"/>
    <w:rsid w:val="00C35B08"/>
    <w:rsid w:val="00C35F93"/>
    <w:rsid w:val="00C36261"/>
    <w:rsid w:val="00C365AE"/>
    <w:rsid w:val="00C3691A"/>
    <w:rsid w:val="00C36BE9"/>
    <w:rsid w:val="00C36D5A"/>
    <w:rsid w:val="00C36E23"/>
    <w:rsid w:val="00C37185"/>
    <w:rsid w:val="00C37257"/>
    <w:rsid w:val="00C373F4"/>
    <w:rsid w:val="00C374BA"/>
    <w:rsid w:val="00C3757B"/>
    <w:rsid w:val="00C3769A"/>
    <w:rsid w:val="00C3776C"/>
    <w:rsid w:val="00C377AA"/>
    <w:rsid w:val="00C3789C"/>
    <w:rsid w:val="00C379AB"/>
    <w:rsid w:val="00C37A02"/>
    <w:rsid w:val="00C4002D"/>
    <w:rsid w:val="00C405CC"/>
    <w:rsid w:val="00C40701"/>
    <w:rsid w:val="00C40883"/>
    <w:rsid w:val="00C41333"/>
    <w:rsid w:val="00C414A9"/>
    <w:rsid w:val="00C41E97"/>
    <w:rsid w:val="00C421C7"/>
    <w:rsid w:val="00C4242B"/>
    <w:rsid w:val="00C42586"/>
    <w:rsid w:val="00C42810"/>
    <w:rsid w:val="00C428B2"/>
    <w:rsid w:val="00C4291B"/>
    <w:rsid w:val="00C42B52"/>
    <w:rsid w:val="00C42DA0"/>
    <w:rsid w:val="00C4354C"/>
    <w:rsid w:val="00C439FC"/>
    <w:rsid w:val="00C43CC1"/>
    <w:rsid w:val="00C44480"/>
    <w:rsid w:val="00C44507"/>
    <w:rsid w:val="00C44635"/>
    <w:rsid w:val="00C449F2"/>
    <w:rsid w:val="00C44C14"/>
    <w:rsid w:val="00C455B9"/>
    <w:rsid w:val="00C4611E"/>
    <w:rsid w:val="00C461A6"/>
    <w:rsid w:val="00C4620A"/>
    <w:rsid w:val="00C465E7"/>
    <w:rsid w:val="00C4663C"/>
    <w:rsid w:val="00C46C0B"/>
    <w:rsid w:val="00C47150"/>
    <w:rsid w:val="00C50A39"/>
    <w:rsid w:val="00C50CB0"/>
    <w:rsid w:val="00C5103F"/>
    <w:rsid w:val="00C51443"/>
    <w:rsid w:val="00C51710"/>
    <w:rsid w:val="00C51B13"/>
    <w:rsid w:val="00C51D64"/>
    <w:rsid w:val="00C51E3F"/>
    <w:rsid w:val="00C5200B"/>
    <w:rsid w:val="00C52189"/>
    <w:rsid w:val="00C52510"/>
    <w:rsid w:val="00C52E44"/>
    <w:rsid w:val="00C5303B"/>
    <w:rsid w:val="00C53AF8"/>
    <w:rsid w:val="00C53B7F"/>
    <w:rsid w:val="00C53B82"/>
    <w:rsid w:val="00C53D7B"/>
    <w:rsid w:val="00C53DDE"/>
    <w:rsid w:val="00C53E93"/>
    <w:rsid w:val="00C53F2E"/>
    <w:rsid w:val="00C53F4A"/>
    <w:rsid w:val="00C5408D"/>
    <w:rsid w:val="00C542B6"/>
    <w:rsid w:val="00C544F9"/>
    <w:rsid w:val="00C549AC"/>
    <w:rsid w:val="00C54CDE"/>
    <w:rsid w:val="00C54F7C"/>
    <w:rsid w:val="00C55087"/>
    <w:rsid w:val="00C55708"/>
    <w:rsid w:val="00C560F0"/>
    <w:rsid w:val="00C564BE"/>
    <w:rsid w:val="00C56580"/>
    <w:rsid w:val="00C5688C"/>
    <w:rsid w:val="00C5691D"/>
    <w:rsid w:val="00C56B81"/>
    <w:rsid w:val="00C56BC1"/>
    <w:rsid w:val="00C56D0A"/>
    <w:rsid w:val="00C56D7F"/>
    <w:rsid w:val="00C56FE1"/>
    <w:rsid w:val="00C570E6"/>
    <w:rsid w:val="00C57598"/>
    <w:rsid w:val="00C575ED"/>
    <w:rsid w:val="00C578A2"/>
    <w:rsid w:val="00C57EE4"/>
    <w:rsid w:val="00C602F0"/>
    <w:rsid w:val="00C60685"/>
    <w:rsid w:val="00C606CD"/>
    <w:rsid w:val="00C60875"/>
    <w:rsid w:val="00C60A10"/>
    <w:rsid w:val="00C60CB3"/>
    <w:rsid w:val="00C610D2"/>
    <w:rsid w:val="00C612EE"/>
    <w:rsid w:val="00C6161F"/>
    <w:rsid w:val="00C61650"/>
    <w:rsid w:val="00C6167C"/>
    <w:rsid w:val="00C6179F"/>
    <w:rsid w:val="00C61FBF"/>
    <w:rsid w:val="00C6208E"/>
    <w:rsid w:val="00C623FA"/>
    <w:rsid w:val="00C62822"/>
    <w:rsid w:val="00C62E99"/>
    <w:rsid w:val="00C6319A"/>
    <w:rsid w:val="00C631E8"/>
    <w:rsid w:val="00C63483"/>
    <w:rsid w:val="00C63BDB"/>
    <w:rsid w:val="00C63CA8"/>
    <w:rsid w:val="00C63CD5"/>
    <w:rsid w:val="00C64159"/>
    <w:rsid w:val="00C6420C"/>
    <w:rsid w:val="00C6433C"/>
    <w:rsid w:val="00C645C2"/>
    <w:rsid w:val="00C6493B"/>
    <w:rsid w:val="00C64D23"/>
    <w:rsid w:val="00C64DD0"/>
    <w:rsid w:val="00C65302"/>
    <w:rsid w:val="00C65322"/>
    <w:rsid w:val="00C653C5"/>
    <w:rsid w:val="00C65477"/>
    <w:rsid w:val="00C65B75"/>
    <w:rsid w:val="00C6600E"/>
    <w:rsid w:val="00C661E7"/>
    <w:rsid w:val="00C66209"/>
    <w:rsid w:val="00C66269"/>
    <w:rsid w:val="00C66DCB"/>
    <w:rsid w:val="00C66F57"/>
    <w:rsid w:val="00C66FAA"/>
    <w:rsid w:val="00C671B9"/>
    <w:rsid w:val="00C67555"/>
    <w:rsid w:val="00C677BB"/>
    <w:rsid w:val="00C6794E"/>
    <w:rsid w:val="00C67ED1"/>
    <w:rsid w:val="00C67F6B"/>
    <w:rsid w:val="00C702E4"/>
    <w:rsid w:val="00C703DF"/>
    <w:rsid w:val="00C705C6"/>
    <w:rsid w:val="00C70731"/>
    <w:rsid w:val="00C70CA3"/>
    <w:rsid w:val="00C70F03"/>
    <w:rsid w:val="00C71544"/>
    <w:rsid w:val="00C71AB8"/>
    <w:rsid w:val="00C71B00"/>
    <w:rsid w:val="00C71DB0"/>
    <w:rsid w:val="00C724D3"/>
    <w:rsid w:val="00C72802"/>
    <w:rsid w:val="00C72B3E"/>
    <w:rsid w:val="00C72B9C"/>
    <w:rsid w:val="00C72BC1"/>
    <w:rsid w:val="00C72BFC"/>
    <w:rsid w:val="00C72E98"/>
    <w:rsid w:val="00C72F64"/>
    <w:rsid w:val="00C72FC7"/>
    <w:rsid w:val="00C730CD"/>
    <w:rsid w:val="00C73174"/>
    <w:rsid w:val="00C732DE"/>
    <w:rsid w:val="00C73938"/>
    <w:rsid w:val="00C73A06"/>
    <w:rsid w:val="00C73CC4"/>
    <w:rsid w:val="00C73FEE"/>
    <w:rsid w:val="00C740C6"/>
    <w:rsid w:val="00C7435D"/>
    <w:rsid w:val="00C74409"/>
    <w:rsid w:val="00C74410"/>
    <w:rsid w:val="00C7470B"/>
    <w:rsid w:val="00C7489B"/>
    <w:rsid w:val="00C74CF9"/>
    <w:rsid w:val="00C74DA6"/>
    <w:rsid w:val="00C75535"/>
    <w:rsid w:val="00C7587F"/>
    <w:rsid w:val="00C75F75"/>
    <w:rsid w:val="00C766B5"/>
    <w:rsid w:val="00C76AFD"/>
    <w:rsid w:val="00C76BD4"/>
    <w:rsid w:val="00C76C77"/>
    <w:rsid w:val="00C76EE7"/>
    <w:rsid w:val="00C76F1A"/>
    <w:rsid w:val="00C7707E"/>
    <w:rsid w:val="00C770BC"/>
    <w:rsid w:val="00C77237"/>
    <w:rsid w:val="00C77924"/>
    <w:rsid w:val="00C77948"/>
    <w:rsid w:val="00C77D9A"/>
    <w:rsid w:val="00C77F3B"/>
    <w:rsid w:val="00C80256"/>
    <w:rsid w:val="00C802AE"/>
    <w:rsid w:val="00C80310"/>
    <w:rsid w:val="00C803EF"/>
    <w:rsid w:val="00C805AE"/>
    <w:rsid w:val="00C80A70"/>
    <w:rsid w:val="00C81289"/>
    <w:rsid w:val="00C81678"/>
    <w:rsid w:val="00C816C5"/>
    <w:rsid w:val="00C818C7"/>
    <w:rsid w:val="00C81C3C"/>
    <w:rsid w:val="00C81D09"/>
    <w:rsid w:val="00C82027"/>
    <w:rsid w:val="00C8232F"/>
    <w:rsid w:val="00C826BA"/>
    <w:rsid w:val="00C82851"/>
    <w:rsid w:val="00C82A58"/>
    <w:rsid w:val="00C82B98"/>
    <w:rsid w:val="00C82E43"/>
    <w:rsid w:val="00C8324A"/>
    <w:rsid w:val="00C834D1"/>
    <w:rsid w:val="00C8366A"/>
    <w:rsid w:val="00C836C7"/>
    <w:rsid w:val="00C837B3"/>
    <w:rsid w:val="00C83867"/>
    <w:rsid w:val="00C83B8E"/>
    <w:rsid w:val="00C83C7E"/>
    <w:rsid w:val="00C83CF4"/>
    <w:rsid w:val="00C83F84"/>
    <w:rsid w:val="00C84201"/>
    <w:rsid w:val="00C84377"/>
    <w:rsid w:val="00C84DE7"/>
    <w:rsid w:val="00C85138"/>
    <w:rsid w:val="00C8571E"/>
    <w:rsid w:val="00C85D3A"/>
    <w:rsid w:val="00C861AC"/>
    <w:rsid w:val="00C864F2"/>
    <w:rsid w:val="00C8665A"/>
    <w:rsid w:val="00C86943"/>
    <w:rsid w:val="00C86BCF"/>
    <w:rsid w:val="00C86C77"/>
    <w:rsid w:val="00C86CD1"/>
    <w:rsid w:val="00C873B5"/>
    <w:rsid w:val="00C873D8"/>
    <w:rsid w:val="00C8746E"/>
    <w:rsid w:val="00C87615"/>
    <w:rsid w:val="00C877F2"/>
    <w:rsid w:val="00C879C8"/>
    <w:rsid w:val="00C87CB2"/>
    <w:rsid w:val="00C87E4E"/>
    <w:rsid w:val="00C9084A"/>
    <w:rsid w:val="00C90A17"/>
    <w:rsid w:val="00C90AD7"/>
    <w:rsid w:val="00C90C90"/>
    <w:rsid w:val="00C90DE2"/>
    <w:rsid w:val="00C90EFC"/>
    <w:rsid w:val="00C912AB"/>
    <w:rsid w:val="00C91489"/>
    <w:rsid w:val="00C914A0"/>
    <w:rsid w:val="00C91777"/>
    <w:rsid w:val="00C91A38"/>
    <w:rsid w:val="00C91A8F"/>
    <w:rsid w:val="00C91B80"/>
    <w:rsid w:val="00C91EE3"/>
    <w:rsid w:val="00C92190"/>
    <w:rsid w:val="00C922D5"/>
    <w:rsid w:val="00C92DDC"/>
    <w:rsid w:val="00C931C6"/>
    <w:rsid w:val="00C932C1"/>
    <w:rsid w:val="00C933AC"/>
    <w:rsid w:val="00C93518"/>
    <w:rsid w:val="00C936F7"/>
    <w:rsid w:val="00C939A6"/>
    <w:rsid w:val="00C93A31"/>
    <w:rsid w:val="00C93D81"/>
    <w:rsid w:val="00C940D4"/>
    <w:rsid w:val="00C940F4"/>
    <w:rsid w:val="00C945BC"/>
    <w:rsid w:val="00C948EB"/>
    <w:rsid w:val="00C94BE5"/>
    <w:rsid w:val="00C951EE"/>
    <w:rsid w:val="00C95277"/>
    <w:rsid w:val="00C9542E"/>
    <w:rsid w:val="00C95534"/>
    <w:rsid w:val="00C955F7"/>
    <w:rsid w:val="00C95690"/>
    <w:rsid w:val="00C958BC"/>
    <w:rsid w:val="00C95A9A"/>
    <w:rsid w:val="00C95AD0"/>
    <w:rsid w:val="00C95C92"/>
    <w:rsid w:val="00C95DAE"/>
    <w:rsid w:val="00C95EC2"/>
    <w:rsid w:val="00C95EF8"/>
    <w:rsid w:val="00C96090"/>
    <w:rsid w:val="00C961C4"/>
    <w:rsid w:val="00C96295"/>
    <w:rsid w:val="00C96413"/>
    <w:rsid w:val="00C96462"/>
    <w:rsid w:val="00C964AE"/>
    <w:rsid w:val="00C964F7"/>
    <w:rsid w:val="00C96843"/>
    <w:rsid w:val="00C969F2"/>
    <w:rsid w:val="00C9701C"/>
    <w:rsid w:val="00C9714E"/>
    <w:rsid w:val="00C97325"/>
    <w:rsid w:val="00C975F9"/>
    <w:rsid w:val="00C97632"/>
    <w:rsid w:val="00C97B91"/>
    <w:rsid w:val="00C97E9A"/>
    <w:rsid w:val="00C97FC8"/>
    <w:rsid w:val="00CA0063"/>
    <w:rsid w:val="00CA00CF"/>
    <w:rsid w:val="00CA0286"/>
    <w:rsid w:val="00CA03DC"/>
    <w:rsid w:val="00CA0D19"/>
    <w:rsid w:val="00CA0F75"/>
    <w:rsid w:val="00CA0FBC"/>
    <w:rsid w:val="00CA13A6"/>
    <w:rsid w:val="00CA1491"/>
    <w:rsid w:val="00CA164A"/>
    <w:rsid w:val="00CA17B5"/>
    <w:rsid w:val="00CA188F"/>
    <w:rsid w:val="00CA2094"/>
    <w:rsid w:val="00CA2165"/>
    <w:rsid w:val="00CA22E2"/>
    <w:rsid w:val="00CA2390"/>
    <w:rsid w:val="00CA2485"/>
    <w:rsid w:val="00CA24A3"/>
    <w:rsid w:val="00CA2919"/>
    <w:rsid w:val="00CA2D2C"/>
    <w:rsid w:val="00CA2DCD"/>
    <w:rsid w:val="00CA2EC9"/>
    <w:rsid w:val="00CA3047"/>
    <w:rsid w:val="00CA307F"/>
    <w:rsid w:val="00CA3594"/>
    <w:rsid w:val="00CA3983"/>
    <w:rsid w:val="00CA3EA5"/>
    <w:rsid w:val="00CA4331"/>
    <w:rsid w:val="00CA44BC"/>
    <w:rsid w:val="00CA46AD"/>
    <w:rsid w:val="00CA4991"/>
    <w:rsid w:val="00CA4D08"/>
    <w:rsid w:val="00CA519C"/>
    <w:rsid w:val="00CA51D5"/>
    <w:rsid w:val="00CA5AC8"/>
    <w:rsid w:val="00CA5C67"/>
    <w:rsid w:val="00CA6224"/>
    <w:rsid w:val="00CA64AE"/>
    <w:rsid w:val="00CA6537"/>
    <w:rsid w:val="00CA6598"/>
    <w:rsid w:val="00CA6DF8"/>
    <w:rsid w:val="00CA71DD"/>
    <w:rsid w:val="00CA738A"/>
    <w:rsid w:val="00CA79BB"/>
    <w:rsid w:val="00CA7C68"/>
    <w:rsid w:val="00CA7D41"/>
    <w:rsid w:val="00CB0105"/>
    <w:rsid w:val="00CB0442"/>
    <w:rsid w:val="00CB0C2E"/>
    <w:rsid w:val="00CB0F3C"/>
    <w:rsid w:val="00CB108D"/>
    <w:rsid w:val="00CB109A"/>
    <w:rsid w:val="00CB131B"/>
    <w:rsid w:val="00CB191D"/>
    <w:rsid w:val="00CB1B71"/>
    <w:rsid w:val="00CB1F3D"/>
    <w:rsid w:val="00CB2191"/>
    <w:rsid w:val="00CB225D"/>
    <w:rsid w:val="00CB2386"/>
    <w:rsid w:val="00CB23E9"/>
    <w:rsid w:val="00CB287A"/>
    <w:rsid w:val="00CB300C"/>
    <w:rsid w:val="00CB30B8"/>
    <w:rsid w:val="00CB3184"/>
    <w:rsid w:val="00CB3634"/>
    <w:rsid w:val="00CB4163"/>
    <w:rsid w:val="00CB4187"/>
    <w:rsid w:val="00CB4262"/>
    <w:rsid w:val="00CB426C"/>
    <w:rsid w:val="00CB439E"/>
    <w:rsid w:val="00CB441C"/>
    <w:rsid w:val="00CB4506"/>
    <w:rsid w:val="00CB4714"/>
    <w:rsid w:val="00CB4865"/>
    <w:rsid w:val="00CB4E40"/>
    <w:rsid w:val="00CB4E88"/>
    <w:rsid w:val="00CB5008"/>
    <w:rsid w:val="00CB5152"/>
    <w:rsid w:val="00CB5226"/>
    <w:rsid w:val="00CB52F5"/>
    <w:rsid w:val="00CB545C"/>
    <w:rsid w:val="00CB563D"/>
    <w:rsid w:val="00CB56A8"/>
    <w:rsid w:val="00CB56E2"/>
    <w:rsid w:val="00CB58F6"/>
    <w:rsid w:val="00CB5A53"/>
    <w:rsid w:val="00CB5A64"/>
    <w:rsid w:val="00CB5F89"/>
    <w:rsid w:val="00CB5FE5"/>
    <w:rsid w:val="00CB603F"/>
    <w:rsid w:val="00CB6331"/>
    <w:rsid w:val="00CB6370"/>
    <w:rsid w:val="00CB6548"/>
    <w:rsid w:val="00CB67B0"/>
    <w:rsid w:val="00CB6889"/>
    <w:rsid w:val="00CB7055"/>
    <w:rsid w:val="00CB7495"/>
    <w:rsid w:val="00CC0867"/>
    <w:rsid w:val="00CC09FF"/>
    <w:rsid w:val="00CC0AE5"/>
    <w:rsid w:val="00CC10AB"/>
    <w:rsid w:val="00CC121D"/>
    <w:rsid w:val="00CC1237"/>
    <w:rsid w:val="00CC1379"/>
    <w:rsid w:val="00CC1416"/>
    <w:rsid w:val="00CC179E"/>
    <w:rsid w:val="00CC19AB"/>
    <w:rsid w:val="00CC19DA"/>
    <w:rsid w:val="00CC1C3F"/>
    <w:rsid w:val="00CC1E10"/>
    <w:rsid w:val="00CC1FDD"/>
    <w:rsid w:val="00CC208D"/>
    <w:rsid w:val="00CC235D"/>
    <w:rsid w:val="00CC24B5"/>
    <w:rsid w:val="00CC2545"/>
    <w:rsid w:val="00CC2D20"/>
    <w:rsid w:val="00CC2E4A"/>
    <w:rsid w:val="00CC3331"/>
    <w:rsid w:val="00CC3928"/>
    <w:rsid w:val="00CC3A15"/>
    <w:rsid w:val="00CC3F17"/>
    <w:rsid w:val="00CC4367"/>
    <w:rsid w:val="00CC43C6"/>
    <w:rsid w:val="00CC43E9"/>
    <w:rsid w:val="00CC4720"/>
    <w:rsid w:val="00CC47C2"/>
    <w:rsid w:val="00CC4AC1"/>
    <w:rsid w:val="00CC518E"/>
    <w:rsid w:val="00CC53BA"/>
    <w:rsid w:val="00CC5633"/>
    <w:rsid w:val="00CC5A94"/>
    <w:rsid w:val="00CC5B2F"/>
    <w:rsid w:val="00CC5C3B"/>
    <w:rsid w:val="00CC5CF7"/>
    <w:rsid w:val="00CC615F"/>
    <w:rsid w:val="00CC672F"/>
    <w:rsid w:val="00CC6B50"/>
    <w:rsid w:val="00CC6D6E"/>
    <w:rsid w:val="00CC7398"/>
    <w:rsid w:val="00CC78F9"/>
    <w:rsid w:val="00CC79A3"/>
    <w:rsid w:val="00CC7FB8"/>
    <w:rsid w:val="00CD028D"/>
    <w:rsid w:val="00CD083C"/>
    <w:rsid w:val="00CD0B29"/>
    <w:rsid w:val="00CD0BA8"/>
    <w:rsid w:val="00CD0E04"/>
    <w:rsid w:val="00CD0F3F"/>
    <w:rsid w:val="00CD0F87"/>
    <w:rsid w:val="00CD162C"/>
    <w:rsid w:val="00CD1BFC"/>
    <w:rsid w:val="00CD1C8F"/>
    <w:rsid w:val="00CD1D39"/>
    <w:rsid w:val="00CD1E63"/>
    <w:rsid w:val="00CD2035"/>
    <w:rsid w:val="00CD22D3"/>
    <w:rsid w:val="00CD2346"/>
    <w:rsid w:val="00CD2AD3"/>
    <w:rsid w:val="00CD2B88"/>
    <w:rsid w:val="00CD3055"/>
    <w:rsid w:val="00CD307C"/>
    <w:rsid w:val="00CD32F8"/>
    <w:rsid w:val="00CD34E8"/>
    <w:rsid w:val="00CD3829"/>
    <w:rsid w:val="00CD3834"/>
    <w:rsid w:val="00CD3CE6"/>
    <w:rsid w:val="00CD3EB8"/>
    <w:rsid w:val="00CD4236"/>
    <w:rsid w:val="00CD437E"/>
    <w:rsid w:val="00CD43CC"/>
    <w:rsid w:val="00CD4433"/>
    <w:rsid w:val="00CD45D5"/>
    <w:rsid w:val="00CD467A"/>
    <w:rsid w:val="00CD4870"/>
    <w:rsid w:val="00CD4AE2"/>
    <w:rsid w:val="00CD4CC0"/>
    <w:rsid w:val="00CD4E04"/>
    <w:rsid w:val="00CD5151"/>
    <w:rsid w:val="00CD528E"/>
    <w:rsid w:val="00CD5ABD"/>
    <w:rsid w:val="00CD5CF2"/>
    <w:rsid w:val="00CD6088"/>
    <w:rsid w:val="00CD6105"/>
    <w:rsid w:val="00CD6372"/>
    <w:rsid w:val="00CD658B"/>
    <w:rsid w:val="00CD695F"/>
    <w:rsid w:val="00CD6B55"/>
    <w:rsid w:val="00CD7019"/>
    <w:rsid w:val="00CD7216"/>
    <w:rsid w:val="00CD73F4"/>
    <w:rsid w:val="00CD749F"/>
    <w:rsid w:val="00CD750C"/>
    <w:rsid w:val="00CD77E4"/>
    <w:rsid w:val="00CD7A60"/>
    <w:rsid w:val="00CD7CA9"/>
    <w:rsid w:val="00CD7E37"/>
    <w:rsid w:val="00CE01A3"/>
    <w:rsid w:val="00CE01E5"/>
    <w:rsid w:val="00CE02F6"/>
    <w:rsid w:val="00CE0509"/>
    <w:rsid w:val="00CE0A00"/>
    <w:rsid w:val="00CE0F6C"/>
    <w:rsid w:val="00CE1596"/>
    <w:rsid w:val="00CE16B1"/>
    <w:rsid w:val="00CE16CF"/>
    <w:rsid w:val="00CE1834"/>
    <w:rsid w:val="00CE1EB4"/>
    <w:rsid w:val="00CE20CF"/>
    <w:rsid w:val="00CE24F2"/>
    <w:rsid w:val="00CE2813"/>
    <w:rsid w:val="00CE2933"/>
    <w:rsid w:val="00CE2AD4"/>
    <w:rsid w:val="00CE2E23"/>
    <w:rsid w:val="00CE2EC1"/>
    <w:rsid w:val="00CE331E"/>
    <w:rsid w:val="00CE3341"/>
    <w:rsid w:val="00CE36FD"/>
    <w:rsid w:val="00CE37FE"/>
    <w:rsid w:val="00CE3BC5"/>
    <w:rsid w:val="00CE3C3A"/>
    <w:rsid w:val="00CE46AA"/>
    <w:rsid w:val="00CE4D3F"/>
    <w:rsid w:val="00CE4DC8"/>
    <w:rsid w:val="00CE4FA7"/>
    <w:rsid w:val="00CE4FB8"/>
    <w:rsid w:val="00CE5043"/>
    <w:rsid w:val="00CE50E6"/>
    <w:rsid w:val="00CE5A1D"/>
    <w:rsid w:val="00CE6464"/>
    <w:rsid w:val="00CE650D"/>
    <w:rsid w:val="00CE665F"/>
    <w:rsid w:val="00CE66C7"/>
    <w:rsid w:val="00CE6710"/>
    <w:rsid w:val="00CE6927"/>
    <w:rsid w:val="00CE6F6F"/>
    <w:rsid w:val="00CE7217"/>
    <w:rsid w:val="00CE7575"/>
    <w:rsid w:val="00CE7865"/>
    <w:rsid w:val="00CE7B02"/>
    <w:rsid w:val="00CE7E09"/>
    <w:rsid w:val="00CE7E27"/>
    <w:rsid w:val="00CE7EED"/>
    <w:rsid w:val="00CF05D6"/>
    <w:rsid w:val="00CF0835"/>
    <w:rsid w:val="00CF0B7E"/>
    <w:rsid w:val="00CF0DF7"/>
    <w:rsid w:val="00CF10A2"/>
    <w:rsid w:val="00CF1822"/>
    <w:rsid w:val="00CF198D"/>
    <w:rsid w:val="00CF1ADE"/>
    <w:rsid w:val="00CF1C23"/>
    <w:rsid w:val="00CF1D48"/>
    <w:rsid w:val="00CF1F52"/>
    <w:rsid w:val="00CF21C7"/>
    <w:rsid w:val="00CF24D4"/>
    <w:rsid w:val="00CF2906"/>
    <w:rsid w:val="00CF2A03"/>
    <w:rsid w:val="00CF2B0B"/>
    <w:rsid w:val="00CF2FC0"/>
    <w:rsid w:val="00CF36C9"/>
    <w:rsid w:val="00CF3A89"/>
    <w:rsid w:val="00CF3D0D"/>
    <w:rsid w:val="00CF43D9"/>
    <w:rsid w:val="00CF485D"/>
    <w:rsid w:val="00CF4B09"/>
    <w:rsid w:val="00CF4F62"/>
    <w:rsid w:val="00CF51B4"/>
    <w:rsid w:val="00CF57E9"/>
    <w:rsid w:val="00CF5E97"/>
    <w:rsid w:val="00CF5FF7"/>
    <w:rsid w:val="00CF60A7"/>
    <w:rsid w:val="00CF60CB"/>
    <w:rsid w:val="00CF618D"/>
    <w:rsid w:val="00CF63F2"/>
    <w:rsid w:val="00CF6BAB"/>
    <w:rsid w:val="00CF6F64"/>
    <w:rsid w:val="00CF7548"/>
    <w:rsid w:val="00CF7567"/>
    <w:rsid w:val="00CF7933"/>
    <w:rsid w:val="00CF7A16"/>
    <w:rsid w:val="00CF7C70"/>
    <w:rsid w:val="00CF7F3B"/>
    <w:rsid w:val="00D000D0"/>
    <w:rsid w:val="00D002DB"/>
    <w:rsid w:val="00D0031B"/>
    <w:rsid w:val="00D00530"/>
    <w:rsid w:val="00D00A5E"/>
    <w:rsid w:val="00D00D1E"/>
    <w:rsid w:val="00D00F43"/>
    <w:rsid w:val="00D012E7"/>
    <w:rsid w:val="00D0185E"/>
    <w:rsid w:val="00D01883"/>
    <w:rsid w:val="00D01909"/>
    <w:rsid w:val="00D01925"/>
    <w:rsid w:val="00D01D4C"/>
    <w:rsid w:val="00D01F3E"/>
    <w:rsid w:val="00D020E2"/>
    <w:rsid w:val="00D022A5"/>
    <w:rsid w:val="00D023E4"/>
    <w:rsid w:val="00D02993"/>
    <w:rsid w:val="00D02C87"/>
    <w:rsid w:val="00D0369A"/>
    <w:rsid w:val="00D03A5E"/>
    <w:rsid w:val="00D04100"/>
    <w:rsid w:val="00D045A8"/>
    <w:rsid w:val="00D045DE"/>
    <w:rsid w:val="00D04644"/>
    <w:rsid w:val="00D0488D"/>
    <w:rsid w:val="00D04C6F"/>
    <w:rsid w:val="00D04E11"/>
    <w:rsid w:val="00D050EF"/>
    <w:rsid w:val="00D05433"/>
    <w:rsid w:val="00D0562E"/>
    <w:rsid w:val="00D057F6"/>
    <w:rsid w:val="00D05A3F"/>
    <w:rsid w:val="00D05B03"/>
    <w:rsid w:val="00D05CD3"/>
    <w:rsid w:val="00D05D0C"/>
    <w:rsid w:val="00D06051"/>
    <w:rsid w:val="00D060BF"/>
    <w:rsid w:val="00D06177"/>
    <w:rsid w:val="00D0625D"/>
    <w:rsid w:val="00D06574"/>
    <w:rsid w:val="00D06DBA"/>
    <w:rsid w:val="00D06F63"/>
    <w:rsid w:val="00D06F8B"/>
    <w:rsid w:val="00D070E9"/>
    <w:rsid w:val="00D0758C"/>
    <w:rsid w:val="00D07CFC"/>
    <w:rsid w:val="00D10071"/>
    <w:rsid w:val="00D10626"/>
    <w:rsid w:val="00D10B44"/>
    <w:rsid w:val="00D10BAB"/>
    <w:rsid w:val="00D10E6D"/>
    <w:rsid w:val="00D10E88"/>
    <w:rsid w:val="00D11034"/>
    <w:rsid w:val="00D1178C"/>
    <w:rsid w:val="00D11C29"/>
    <w:rsid w:val="00D1233F"/>
    <w:rsid w:val="00D123CE"/>
    <w:rsid w:val="00D1242E"/>
    <w:rsid w:val="00D12736"/>
    <w:rsid w:val="00D12DDA"/>
    <w:rsid w:val="00D1331C"/>
    <w:rsid w:val="00D1333A"/>
    <w:rsid w:val="00D1344D"/>
    <w:rsid w:val="00D134DE"/>
    <w:rsid w:val="00D13691"/>
    <w:rsid w:val="00D136EB"/>
    <w:rsid w:val="00D13FC9"/>
    <w:rsid w:val="00D14195"/>
    <w:rsid w:val="00D1449D"/>
    <w:rsid w:val="00D1458C"/>
    <w:rsid w:val="00D1464D"/>
    <w:rsid w:val="00D147F6"/>
    <w:rsid w:val="00D149DC"/>
    <w:rsid w:val="00D14B72"/>
    <w:rsid w:val="00D14C25"/>
    <w:rsid w:val="00D14C34"/>
    <w:rsid w:val="00D14D70"/>
    <w:rsid w:val="00D14D80"/>
    <w:rsid w:val="00D14E81"/>
    <w:rsid w:val="00D151D1"/>
    <w:rsid w:val="00D151F5"/>
    <w:rsid w:val="00D1550F"/>
    <w:rsid w:val="00D15672"/>
    <w:rsid w:val="00D1569A"/>
    <w:rsid w:val="00D15733"/>
    <w:rsid w:val="00D15B65"/>
    <w:rsid w:val="00D15CF8"/>
    <w:rsid w:val="00D160B7"/>
    <w:rsid w:val="00D16280"/>
    <w:rsid w:val="00D163E8"/>
    <w:rsid w:val="00D167BD"/>
    <w:rsid w:val="00D1689A"/>
    <w:rsid w:val="00D168B8"/>
    <w:rsid w:val="00D16C2E"/>
    <w:rsid w:val="00D17262"/>
    <w:rsid w:val="00D172DE"/>
    <w:rsid w:val="00D17343"/>
    <w:rsid w:val="00D17375"/>
    <w:rsid w:val="00D175A8"/>
    <w:rsid w:val="00D17779"/>
    <w:rsid w:val="00D17AC9"/>
    <w:rsid w:val="00D17DAE"/>
    <w:rsid w:val="00D20214"/>
    <w:rsid w:val="00D2024B"/>
    <w:rsid w:val="00D20473"/>
    <w:rsid w:val="00D20B17"/>
    <w:rsid w:val="00D20C83"/>
    <w:rsid w:val="00D2124B"/>
    <w:rsid w:val="00D212F4"/>
    <w:rsid w:val="00D21688"/>
    <w:rsid w:val="00D21933"/>
    <w:rsid w:val="00D21DBE"/>
    <w:rsid w:val="00D2215E"/>
    <w:rsid w:val="00D2246B"/>
    <w:rsid w:val="00D230B1"/>
    <w:rsid w:val="00D233E0"/>
    <w:rsid w:val="00D2342C"/>
    <w:rsid w:val="00D23489"/>
    <w:rsid w:val="00D23EFB"/>
    <w:rsid w:val="00D23EFD"/>
    <w:rsid w:val="00D241B8"/>
    <w:rsid w:val="00D242D7"/>
    <w:rsid w:val="00D24396"/>
    <w:rsid w:val="00D2497E"/>
    <w:rsid w:val="00D249F3"/>
    <w:rsid w:val="00D24B91"/>
    <w:rsid w:val="00D2519C"/>
    <w:rsid w:val="00D25661"/>
    <w:rsid w:val="00D25F60"/>
    <w:rsid w:val="00D26255"/>
    <w:rsid w:val="00D268A3"/>
    <w:rsid w:val="00D26947"/>
    <w:rsid w:val="00D26B99"/>
    <w:rsid w:val="00D26DA3"/>
    <w:rsid w:val="00D26EEB"/>
    <w:rsid w:val="00D26F95"/>
    <w:rsid w:val="00D2736C"/>
    <w:rsid w:val="00D274C3"/>
    <w:rsid w:val="00D27526"/>
    <w:rsid w:val="00D27618"/>
    <w:rsid w:val="00D27945"/>
    <w:rsid w:val="00D27C9B"/>
    <w:rsid w:val="00D27F40"/>
    <w:rsid w:val="00D27FD1"/>
    <w:rsid w:val="00D30497"/>
    <w:rsid w:val="00D304E5"/>
    <w:rsid w:val="00D305C6"/>
    <w:rsid w:val="00D30628"/>
    <w:rsid w:val="00D3082A"/>
    <w:rsid w:val="00D30AC2"/>
    <w:rsid w:val="00D30CE0"/>
    <w:rsid w:val="00D30DD2"/>
    <w:rsid w:val="00D30DEE"/>
    <w:rsid w:val="00D30F95"/>
    <w:rsid w:val="00D314A0"/>
    <w:rsid w:val="00D316B4"/>
    <w:rsid w:val="00D31A7F"/>
    <w:rsid w:val="00D31DB2"/>
    <w:rsid w:val="00D31F7C"/>
    <w:rsid w:val="00D32294"/>
    <w:rsid w:val="00D32689"/>
    <w:rsid w:val="00D32B24"/>
    <w:rsid w:val="00D32C20"/>
    <w:rsid w:val="00D32EEE"/>
    <w:rsid w:val="00D3308A"/>
    <w:rsid w:val="00D33D49"/>
    <w:rsid w:val="00D33DA4"/>
    <w:rsid w:val="00D33E67"/>
    <w:rsid w:val="00D340CB"/>
    <w:rsid w:val="00D34364"/>
    <w:rsid w:val="00D344B5"/>
    <w:rsid w:val="00D34A10"/>
    <w:rsid w:val="00D35D5D"/>
    <w:rsid w:val="00D35E80"/>
    <w:rsid w:val="00D3627C"/>
    <w:rsid w:val="00D3646B"/>
    <w:rsid w:val="00D36653"/>
    <w:rsid w:val="00D36813"/>
    <w:rsid w:val="00D36873"/>
    <w:rsid w:val="00D36891"/>
    <w:rsid w:val="00D368DC"/>
    <w:rsid w:val="00D369C2"/>
    <w:rsid w:val="00D36B5A"/>
    <w:rsid w:val="00D36CA4"/>
    <w:rsid w:val="00D36D46"/>
    <w:rsid w:val="00D36E9A"/>
    <w:rsid w:val="00D36FF4"/>
    <w:rsid w:val="00D36FFA"/>
    <w:rsid w:val="00D37210"/>
    <w:rsid w:val="00D372B9"/>
    <w:rsid w:val="00D37350"/>
    <w:rsid w:val="00D376AD"/>
    <w:rsid w:val="00D377AB"/>
    <w:rsid w:val="00D37C94"/>
    <w:rsid w:val="00D37DEF"/>
    <w:rsid w:val="00D37FD4"/>
    <w:rsid w:val="00D40499"/>
    <w:rsid w:val="00D40700"/>
    <w:rsid w:val="00D40B3F"/>
    <w:rsid w:val="00D416E4"/>
    <w:rsid w:val="00D41ADF"/>
    <w:rsid w:val="00D434B2"/>
    <w:rsid w:val="00D4363D"/>
    <w:rsid w:val="00D437DB"/>
    <w:rsid w:val="00D44525"/>
    <w:rsid w:val="00D44709"/>
    <w:rsid w:val="00D44989"/>
    <w:rsid w:val="00D44B9A"/>
    <w:rsid w:val="00D44C21"/>
    <w:rsid w:val="00D45478"/>
    <w:rsid w:val="00D458A7"/>
    <w:rsid w:val="00D458D8"/>
    <w:rsid w:val="00D45D8C"/>
    <w:rsid w:val="00D46072"/>
    <w:rsid w:val="00D4665E"/>
    <w:rsid w:val="00D466F2"/>
    <w:rsid w:val="00D467AA"/>
    <w:rsid w:val="00D467BF"/>
    <w:rsid w:val="00D46974"/>
    <w:rsid w:val="00D46D06"/>
    <w:rsid w:val="00D46D11"/>
    <w:rsid w:val="00D46DB7"/>
    <w:rsid w:val="00D46DF8"/>
    <w:rsid w:val="00D46E0C"/>
    <w:rsid w:val="00D47ACC"/>
    <w:rsid w:val="00D47B37"/>
    <w:rsid w:val="00D47FB5"/>
    <w:rsid w:val="00D509F4"/>
    <w:rsid w:val="00D50AB8"/>
    <w:rsid w:val="00D51141"/>
    <w:rsid w:val="00D511AC"/>
    <w:rsid w:val="00D51296"/>
    <w:rsid w:val="00D51A62"/>
    <w:rsid w:val="00D51B57"/>
    <w:rsid w:val="00D51FD2"/>
    <w:rsid w:val="00D5222F"/>
    <w:rsid w:val="00D528C6"/>
    <w:rsid w:val="00D529CF"/>
    <w:rsid w:val="00D52A4E"/>
    <w:rsid w:val="00D53037"/>
    <w:rsid w:val="00D5349B"/>
    <w:rsid w:val="00D534D1"/>
    <w:rsid w:val="00D53751"/>
    <w:rsid w:val="00D53C7D"/>
    <w:rsid w:val="00D5406B"/>
    <w:rsid w:val="00D54117"/>
    <w:rsid w:val="00D542D2"/>
    <w:rsid w:val="00D543A9"/>
    <w:rsid w:val="00D544B3"/>
    <w:rsid w:val="00D54C68"/>
    <w:rsid w:val="00D5500F"/>
    <w:rsid w:val="00D5528C"/>
    <w:rsid w:val="00D55569"/>
    <w:rsid w:val="00D556FA"/>
    <w:rsid w:val="00D55961"/>
    <w:rsid w:val="00D55967"/>
    <w:rsid w:val="00D55C4B"/>
    <w:rsid w:val="00D56303"/>
    <w:rsid w:val="00D56651"/>
    <w:rsid w:val="00D5708C"/>
    <w:rsid w:val="00D57295"/>
    <w:rsid w:val="00D57621"/>
    <w:rsid w:val="00D576B3"/>
    <w:rsid w:val="00D606C5"/>
    <w:rsid w:val="00D60A17"/>
    <w:rsid w:val="00D60CBA"/>
    <w:rsid w:val="00D60CF3"/>
    <w:rsid w:val="00D60F3C"/>
    <w:rsid w:val="00D61376"/>
    <w:rsid w:val="00D61636"/>
    <w:rsid w:val="00D616DB"/>
    <w:rsid w:val="00D61EDD"/>
    <w:rsid w:val="00D620F2"/>
    <w:rsid w:val="00D62131"/>
    <w:rsid w:val="00D6257E"/>
    <w:rsid w:val="00D62689"/>
    <w:rsid w:val="00D62D47"/>
    <w:rsid w:val="00D6315F"/>
    <w:rsid w:val="00D631D7"/>
    <w:rsid w:val="00D632C6"/>
    <w:rsid w:val="00D638B9"/>
    <w:rsid w:val="00D63C70"/>
    <w:rsid w:val="00D63F11"/>
    <w:rsid w:val="00D63FC4"/>
    <w:rsid w:val="00D64426"/>
    <w:rsid w:val="00D64D4E"/>
    <w:rsid w:val="00D64EC4"/>
    <w:rsid w:val="00D64F1B"/>
    <w:rsid w:val="00D64FCD"/>
    <w:rsid w:val="00D64FFF"/>
    <w:rsid w:val="00D6548D"/>
    <w:rsid w:val="00D659EE"/>
    <w:rsid w:val="00D65C2A"/>
    <w:rsid w:val="00D65FDD"/>
    <w:rsid w:val="00D6603D"/>
    <w:rsid w:val="00D6603F"/>
    <w:rsid w:val="00D660D7"/>
    <w:rsid w:val="00D6620D"/>
    <w:rsid w:val="00D66629"/>
    <w:rsid w:val="00D66765"/>
    <w:rsid w:val="00D6681E"/>
    <w:rsid w:val="00D66996"/>
    <w:rsid w:val="00D701A5"/>
    <w:rsid w:val="00D704A4"/>
    <w:rsid w:val="00D70621"/>
    <w:rsid w:val="00D70697"/>
    <w:rsid w:val="00D7074B"/>
    <w:rsid w:val="00D70AAD"/>
    <w:rsid w:val="00D70BF9"/>
    <w:rsid w:val="00D70C0B"/>
    <w:rsid w:val="00D70E60"/>
    <w:rsid w:val="00D70E70"/>
    <w:rsid w:val="00D713E4"/>
    <w:rsid w:val="00D7154C"/>
    <w:rsid w:val="00D715AF"/>
    <w:rsid w:val="00D71F18"/>
    <w:rsid w:val="00D72186"/>
    <w:rsid w:val="00D722D0"/>
    <w:rsid w:val="00D723E0"/>
    <w:rsid w:val="00D728DD"/>
    <w:rsid w:val="00D72F57"/>
    <w:rsid w:val="00D7313C"/>
    <w:rsid w:val="00D736A5"/>
    <w:rsid w:val="00D73ADE"/>
    <w:rsid w:val="00D73C3B"/>
    <w:rsid w:val="00D73C75"/>
    <w:rsid w:val="00D73DB7"/>
    <w:rsid w:val="00D74341"/>
    <w:rsid w:val="00D744B0"/>
    <w:rsid w:val="00D74C43"/>
    <w:rsid w:val="00D74CA1"/>
    <w:rsid w:val="00D74E40"/>
    <w:rsid w:val="00D7533D"/>
    <w:rsid w:val="00D7542C"/>
    <w:rsid w:val="00D754D9"/>
    <w:rsid w:val="00D75547"/>
    <w:rsid w:val="00D7565A"/>
    <w:rsid w:val="00D76025"/>
    <w:rsid w:val="00D76046"/>
    <w:rsid w:val="00D76387"/>
    <w:rsid w:val="00D7638B"/>
    <w:rsid w:val="00D76ED5"/>
    <w:rsid w:val="00D772B0"/>
    <w:rsid w:val="00D775B5"/>
    <w:rsid w:val="00D779B4"/>
    <w:rsid w:val="00D802F3"/>
    <w:rsid w:val="00D804EB"/>
    <w:rsid w:val="00D80698"/>
    <w:rsid w:val="00D80699"/>
    <w:rsid w:val="00D80CBF"/>
    <w:rsid w:val="00D81246"/>
    <w:rsid w:val="00D81411"/>
    <w:rsid w:val="00D81700"/>
    <w:rsid w:val="00D81B9D"/>
    <w:rsid w:val="00D81E01"/>
    <w:rsid w:val="00D8215F"/>
    <w:rsid w:val="00D8239B"/>
    <w:rsid w:val="00D824AC"/>
    <w:rsid w:val="00D824FE"/>
    <w:rsid w:val="00D82555"/>
    <w:rsid w:val="00D83227"/>
    <w:rsid w:val="00D83598"/>
    <w:rsid w:val="00D83701"/>
    <w:rsid w:val="00D843E0"/>
    <w:rsid w:val="00D848E8"/>
    <w:rsid w:val="00D84B1F"/>
    <w:rsid w:val="00D84BDE"/>
    <w:rsid w:val="00D84C01"/>
    <w:rsid w:val="00D84E55"/>
    <w:rsid w:val="00D84EB1"/>
    <w:rsid w:val="00D84F1E"/>
    <w:rsid w:val="00D852D8"/>
    <w:rsid w:val="00D8576B"/>
    <w:rsid w:val="00D85846"/>
    <w:rsid w:val="00D85935"/>
    <w:rsid w:val="00D85B6A"/>
    <w:rsid w:val="00D85C7B"/>
    <w:rsid w:val="00D85F0A"/>
    <w:rsid w:val="00D866F9"/>
    <w:rsid w:val="00D86743"/>
    <w:rsid w:val="00D8692D"/>
    <w:rsid w:val="00D869B9"/>
    <w:rsid w:val="00D86EE1"/>
    <w:rsid w:val="00D87980"/>
    <w:rsid w:val="00D879A7"/>
    <w:rsid w:val="00D87B09"/>
    <w:rsid w:val="00D90305"/>
    <w:rsid w:val="00D9030F"/>
    <w:rsid w:val="00D9089A"/>
    <w:rsid w:val="00D90996"/>
    <w:rsid w:val="00D91619"/>
    <w:rsid w:val="00D91623"/>
    <w:rsid w:val="00D91A9D"/>
    <w:rsid w:val="00D91BFB"/>
    <w:rsid w:val="00D91C98"/>
    <w:rsid w:val="00D92179"/>
    <w:rsid w:val="00D9231A"/>
    <w:rsid w:val="00D92370"/>
    <w:rsid w:val="00D925C4"/>
    <w:rsid w:val="00D9294B"/>
    <w:rsid w:val="00D92950"/>
    <w:rsid w:val="00D92D6D"/>
    <w:rsid w:val="00D92D77"/>
    <w:rsid w:val="00D9317C"/>
    <w:rsid w:val="00D931B7"/>
    <w:rsid w:val="00D931D1"/>
    <w:rsid w:val="00D93337"/>
    <w:rsid w:val="00D93374"/>
    <w:rsid w:val="00D933FA"/>
    <w:rsid w:val="00D936D6"/>
    <w:rsid w:val="00D93990"/>
    <w:rsid w:val="00D93A03"/>
    <w:rsid w:val="00D93CC5"/>
    <w:rsid w:val="00D94192"/>
    <w:rsid w:val="00D943C5"/>
    <w:rsid w:val="00D9448F"/>
    <w:rsid w:val="00D944DC"/>
    <w:rsid w:val="00D944ED"/>
    <w:rsid w:val="00D944F4"/>
    <w:rsid w:val="00D9461E"/>
    <w:rsid w:val="00D947D7"/>
    <w:rsid w:val="00D94835"/>
    <w:rsid w:val="00D94B8F"/>
    <w:rsid w:val="00D94ECA"/>
    <w:rsid w:val="00D9512A"/>
    <w:rsid w:val="00D9527B"/>
    <w:rsid w:val="00D95A10"/>
    <w:rsid w:val="00D95B4A"/>
    <w:rsid w:val="00D95BF8"/>
    <w:rsid w:val="00D95CDB"/>
    <w:rsid w:val="00D96282"/>
    <w:rsid w:val="00D9631E"/>
    <w:rsid w:val="00D9636C"/>
    <w:rsid w:val="00D96630"/>
    <w:rsid w:val="00D96732"/>
    <w:rsid w:val="00D967DD"/>
    <w:rsid w:val="00D96891"/>
    <w:rsid w:val="00D968FA"/>
    <w:rsid w:val="00D96D5E"/>
    <w:rsid w:val="00D9736B"/>
    <w:rsid w:val="00D9752B"/>
    <w:rsid w:val="00D97F3B"/>
    <w:rsid w:val="00DA00EB"/>
    <w:rsid w:val="00DA0275"/>
    <w:rsid w:val="00DA10BA"/>
    <w:rsid w:val="00DA11F1"/>
    <w:rsid w:val="00DA1A40"/>
    <w:rsid w:val="00DA1F21"/>
    <w:rsid w:val="00DA218B"/>
    <w:rsid w:val="00DA2590"/>
    <w:rsid w:val="00DA276F"/>
    <w:rsid w:val="00DA2A31"/>
    <w:rsid w:val="00DA2CA9"/>
    <w:rsid w:val="00DA31A0"/>
    <w:rsid w:val="00DA3800"/>
    <w:rsid w:val="00DA42B7"/>
    <w:rsid w:val="00DA4387"/>
    <w:rsid w:val="00DA4531"/>
    <w:rsid w:val="00DA45B5"/>
    <w:rsid w:val="00DA47C5"/>
    <w:rsid w:val="00DA494B"/>
    <w:rsid w:val="00DA4A55"/>
    <w:rsid w:val="00DA4B25"/>
    <w:rsid w:val="00DA4BC1"/>
    <w:rsid w:val="00DA4C55"/>
    <w:rsid w:val="00DA5137"/>
    <w:rsid w:val="00DA545C"/>
    <w:rsid w:val="00DA5979"/>
    <w:rsid w:val="00DA5A6A"/>
    <w:rsid w:val="00DA5C94"/>
    <w:rsid w:val="00DA5CAA"/>
    <w:rsid w:val="00DA5CD8"/>
    <w:rsid w:val="00DA600E"/>
    <w:rsid w:val="00DA6157"/>
    <w:rsid w:val="00DA674C"/>
    <w:rsid w:val="00DA67C5"/>
    <w:rsid w:val="00DA6938"/>
    <w:rsid w:val="00DA69EE"/>
    <w:rsid w:val="00DA6CCF"/>
    <w:rsid w:val="00DA6D45"/>
    <w:rsid w:val="00DA7343"/>
    <w:rsid w:val="00DA7661"/>
    <w:rsid w:val="00DA7B5A"/>
    <w:rsid w:val="00DA7C2A"/>
    <w:rsid w:val="00DA7DF8"/>
    <w:rsid w:val="00DB0444"/>
    <w:rsid w:val="00DB0D4C"/>
    <w:rsid w:val="00DB13DE"/>
    <w:rsid w:val="00DB1423"/>
    <w:rsid w:val="00DB147C"/>
    <w:rsid w:val="00DB164A"/>
    <w:rsid w:val="00DB16FF"/>
    <w:rsid w:val="00DB17D4"/>
    <w:rsid w:val="00DB1DDA"/>
    <w:rsid w:val="00DB2052"/>
    <w:rsid w:val="00DB26A0"/>
    <w:rsid w:val="00DB2796"/>
    <w:rsid w:val="00DB29D8"/>
    <w:rsid w:val="00DB2A0C"/>
    <w:rsid w:val="00DB2D10"/>
    <w:rsid w:val="00DB3575"/>
    <w:rsid w:val="00DB366B"/>
    <w:rsid w:val="00DB3AAA"/>
    <w:rsid w:val="00DB3C81"/>
    <w:rsid w:val="00DB3FF6"/>
    <w:rsid w:val="00DB41CE"/>
    <w:rsid w:val="00DB41F3"/>
    <w:rsid w:val="00DB433D"/>
    <w:rsid w:val="00DB44CB"/>
    <w:rsid w:val="00DB4601"/>
    <w:rsid w:val="00DB477F"/>
    <w:rsid w:val="00DB4D15"/>
    <w:rsid w:val="00DB55FE"/>
    <w:rsid w:val="00DB5786"/>
    <w:rsid w:val="00DB57B3"/>
    <w:rsid w:val="00DB59EB"/>
    <w:rsid w:val="00DB5DF7"/>
    <w:rsid w:val="00DB5EF6"/>
    <w:rsid w:val="00DB667B"/>
    <w:rsid w:val="00DB66B7"/>
    <w:rsid w:val="00DB6AAF"/>
    <w:rsid w:val="00DB6B8B"/>
    <w:rsid w:val="00DB7191"/>
    <w:rsid w:val="00DB72E6"/>
    <w:rsid w:val="00DB7BD8"/>
    <w:rsid w:val="00DB7D94"/>
    <w:rsid w:val="00DC005E"/>
    <w:rsid w:val="00DC01F4"/>
    <w:rsid w:val="00DC0312"/>
    <w:rsid w:val="00DC0B2B"/>
    <w:rsid w:val="00DC127D"/>
    <w:rsid w:val="00DC18D3"/>
    <w:rsid w:val="00DC192F"/>
    <w:rsid w:val="00DC1BFA"/>
    <w:rsid w:val="00DC1D65"/>
    <w:rsid w:val="00DC21DF"/>
    <w:rsid w:val="00DC2233"/>
    <w:rsid w:val="00DC2261"/>
    <w:rsid w:val="00DC2616"/>
    <w:rsid w:val="00DC27E8"/>
    <w:rsid w:val="00DC2A37"/>
    <w:rsid w:val="00DC2DBB"/>
    <w:rsid w:val="00DC3247"/>
    <w:rsid w:val="00DC3699"/>
    <w:rsid w:val="00DC3825"/>
    <w:rsid w:val="00DC400C"/>
    <w:rsid w:val="00DC4371"/>
    <w:rsid w:val="00DC4954"/>
    <w:rsid w:val="00DC4C1A"/>
    <w:rsid w:val="00DC4E88"/>
    <w:rsid w:val="00DC5730"/>
    <w:rsid w:val="00DC5782"/>
    <w:rsid w:val="00DC58B4"/>
    <w:rsid w:val="00DC599B"/>
    <w:rsid w:val="00DC5F85"/>
    <w:rsid w:val="00DC5FEE"/>
    <w:rsid w:val="00DC600C"/>
    <w:rsid w:val="00DC60BE"/>
    <w:rsid w:val="00DC67C1"/>
    <w:rsid w:val="00DC689A"/>
    <w:rsid w:val="00DC68A4"/>
    <w:rsid w:val="00DC6CE7"/>
    <w:rsid w:val="00DC6D86"/>
    <w:rsid w:val="00DC6F0D"/>
    <w:rsid w:val="00DC708E"/>
    <w:rsid w:val="00DC717B"/>
    <w:rsid w:val="00DC7499"/>
    <w:rsid w:val="00DC7A47"/>
    <w:rsid w:val="00DC7A64"/>
    <w:rsid w:val="00DC7F2F"/>
    <w:rsid w:val="00DD02A5"/>
    <w:rsid w:val="00DD0534"/>
    <w:rsid w:val="00DD05DD"/>
    <w:rsid w:val="00DD08ED"/>
    <w:rsid w:val="00DD0C49"/>
    <w:rsid w:val="00DD1524"/>
    <w:rsid w:val="00DD17B8"/>
    <w:rsid w:val="00DD1A46"/>
    <w:rsid w:val="00DD1CA7"/>
    <w:rsid w:val="00DD1D34"/>
    <w:rsid w:val="00DD1E62"/>
    <w:rsid w:val="00DD2598"/>
    <w:rsid w:val="00DD25DA"/>
    <w:rsid w:val="00DD2807"/>
    <w:rsid w:val="00DD2986"/>
    <w:rsid w:val="00DD29F0"/>
    <w:rsid w:val="00DD2D78"/>
    <w:rsid w:val="00DD2E59"/>
    <w:rsid w:val="00DD2FDB"/>
    <w:rsid w:val="00DD3194"/>
    <w:rsid w:val="00DD3294"/>
    <w:rsid w:val="00DD3331"/>
    <w:rsid w:val="00DD3520"/>
    <w:rsid w:val="00DD36A2"/>
    <w:rsid w:val="00DD3975"/>
    <w:rsid w:val="00DD3AC9"/>
    <w:rsid w:val="00DD3F3E"/>
    <w:rsid w:val="00DD3F89"/>
    <w:rsid w:val="00DD41A8"/>
    <w:rsid w:val="00DD43C3"/>
    <w:rsid w:val="00DD440C"/>
    <w:rsid w:val="00DD4818"/>
    <w:rsid w:val="00DD498B"/>
    <w:rsid w:val="00DD4BEB"/>
    <w:rsid w:val="00DD4CF1"/>
    <w:rsid w:val="00DD518B"/>
    <w:rsid w:val="00DD51B8"/>
    <w:rsid w:val="00DD52C7"/>
    <w:rsid w:val="00DD5405"/>
    <w:rsid w:val="00DD54F8"/>
    <w:rsid w:val="00DD5885"/>
    <w:rsid w:val="00DD591E"/>
    <w:rsid w:val="00DD597B"/>
    <w:rsid w:val="00DD59B0"/>
    <w:rsid w:val="00DD5D71"/>
    <w:rsid w:val="00DD5E4D"/>
    <w:rsid w:val="00DD5E68"/>
    <w:rsid w:val="00DD6378"/>
    <w:rsid w:val="00DD66D9"/>
    <w:rsid w:val="00DD6A1D"/>
    <w:rsid w:val="00DD6AEF"/>
    <w:rsid w:val="00DD6E66"/>
    <w:rsid w:val="00DD6E8A"/>
    <w:rsid w:val="00DD6ECE"/>
    <w:rsid w:val="00DD72A4"/>
    <w:rsid w:val="00DD76B6"/>
    <w:rsid w:val="00DE00B8"/>
    <w:rsid w:val="00DE070E"/>
    <w:rsid w:val="00DE080C"/>
    <w:rsid w:val="00DE0BC3"/>
    <w:rsid w:val="00DE0CFD"/>
    <w:rsid w:val="00DE1185"/>
    <w:rsid w:val="00DE119B"/>
    <w:rsid w:val="00DE12AA"/>
    <w:rsid w:val="00DE145E"/>
    <w:rsid w:val="00DE14D1"/>
    <w:rsid w:val="00DE18B7"/>
    <w:rsid w:val="00DE1B8D"/>
    <w:rsid w:val="00DE1BDE"/>
    <w:rsid w:val="00DE1D70"/>
    <w:rsid w:val="00DE1DF2"/>
    <w:rsid w:val="00DE1FEF"/>
    <w:rsid w:val="00DE2101"/>
    <w:rsid w:val="00DE2B32"/>
    <w:rsid w:val="00DE2E8A"/>
    <w:rsid w:val="00DE2F71"/>
    <w:rsid w:val="00DE36D5"/>
    <w:rsid w:val="00DE4140"/>
    <w:rsid w:val="00DE48F2"/>
    <w:rsid w:val="00DE4901"/>
    <w:rsid w:val="00DE4907"/>
    <w:rsid w:val="00DE4AD7"/>
    <w:rsid w:val="00DE4B95"/>
    <w:rsid w:val="00DE4BA1"/>
    <w:rsid w:val="00DE4DE3"/>
    <w:rsid w:val="00DE5708"/>
    <w:rsid w:val="00DE578D"/>
    <w:rsid w:val="00DE584D"/>
    <w:rsid w:val="00DE58B6"/>
    <w:rsid w:val="00DE593E"/>
    <w:rsid w:val="00DE5C6B"/>
    <w:rsid w:val="00DE5ED6"/>
    <w:rsid w:val="00DE5FC1"/>
    <w:rsid w:val="00DE6054"/>
    <w:rsid w:val="00DE62DF"/>
    <w:rsid w:val="00DE643F"/>
    <w:rsid w:val="00DE65A0"/>
    <w:rsid w:val="00DE65BE"/>
    <w:rsid w:val="00DE6629"/>
    <w:rsid w:val="00DE6637"/>
    <w:rsid w:val="00DE6A78"/>
    <w:rsid w:val="00DE6F4A"/>
    <w:rsid w:val="00DE7264"/>
    <w:rsid w:val="00DE73C6"/>
    <w:rsid w:val="00DE7476"/>
    <w:rsid w:val="00DE7A95"/>
    <w:rsid w:val="00DE7BC4"/>
    <w:rsid w:val="00DE7EFB"/>
    <w:rsid w:val="00DE7F7F"/>
    <w:rsid w:val="00DF01B6"/>
    <w:rsid w:val="00DF021B"/>
    <w:rsid w:val="00DF0373"/>
    <w:rsid w:val="00DF03A1"/>
    <w:rsid w:val="00DF083B"/>
    <w:rsid w:val="00DF0E7F"/>
    <w:rsid w:val="00DF106D"/>
    <w:rsid w:val="00DF14C6"/>
    <w:rsid w:val="00DF18DB"/>
    <w:rsid w:val="00DF1A38"/>
    <w:rsid w:val="00DF1A60"/>
    <w:rsid w:val="00DF1EAE"/>
    <w:rsid w:val="00DF2078"/>
    <w:rsid w:val="00DF2226"/>
    <w:rsid w:val="00DF2344"/>
    <w:rsid w:val="00DF23AF"/>
    <w:rsid w:val="00DF2483"/>
    <w:rsid w:val="00DF24E0"/>
    <w:rsid w:val="00DF2633"/>
    <w:rsid w:val="00DF2654"/>
    <w:rsid w:val="00DF26A2"/>
    <w:rsid w:val="00DF2AB0"/>
    <w:rsid w:val="00DF3176"/>
    <w:rsid w:val="00DF328B"/>
    <w:rsid w:val="00DF3A43"/>
    <w:rsid w:val="00DF3AE2"/>
    <w:rsid w:val="00DF41AC"/>
    <w:rsid w:val="00DF4418"/>
    <w:rsid w:val="00DF46E6"/>
    <w:rsid w:val="00DF4752"/>
    <w:rsid w:val="00DF4852"/>
    <w:rsid w:val="00DF4E44"/>
    <w:rsid w:val="00DF4FCD"/>
    <w:rsid w:val="00DF5234"/>
    <w:rsid w:val="00DF5262"/>
    <w:rsid w:val="00DF5346"/>
    <w:rsid w:val="00DF538F"/>
    <w:rsid w:val="00DF5496"/>
    <w:rsid w:val="00DF5D9A"/>
    <w:rsid w:val="00DF611D"/>
    <w:rsid w:val="00DF6345"/>
    <w:rsid w:val="00DF69E6"/>
    <w:rsid w:val="00DF6B65"/>
    <w:rsid w:val="00DF6E8A"/>
    <w:rsid w:val="00DF6FD1"/>
    <w:rsid w:val="00DF76CD"/>
    <w:rsid w:val="00E002D4"/>
    <w:rsid w:val="00E008AC"/>
    <w:rsid w:val="00E009DE"/>
    <w:rsid w:val="00E00A12"/>
    <w:rsid w:val="00E00D44"/>
    <w:rsid w:val="00E00E95"/>
    <w:rsid w:val="00E01278"/>
    <w:rsid w:val="00E014FD"/>
    <w:rsid w:val="00E01620"/>
    <w:rsid w:val="00E01B6C"/>
    <w:rsid w:val="00E02023"/>
    <w:rsid w:val="00E02036"/>
    <w:rsid w:val="00E02123"/>
    <w:rsid w:val="00E02195"/>
    <w:rsid w:val="00E0225F"/>
    <w:rsid w:val="00E023CA"/>
    <w:rsid w:val="00E02647"/>
    <w:rsid w:val="00E02BF9"/>
    <w:rsid w:val="00E02C2B"/>
    <w:rsid w:val="00E02DF6"/>
    <w:rsid w:val="00E03072"/>
    <w:rsid w:val="00E03388"/>
    <w:rsid w:val="00E033BE"/>
    <w:rsid w:val="00E03510"/>
    <w:rsid w:val="00E03619"/>
    <w:rsid w:val="00E03AE0"/>
    <w:rsid w:val="00E0436F"/>
    <w:rsid w:val="00E043DF"/>
    <w:rsid w:val="00E04529"/>
    <w:rsid w:val="00E04818"/>
    <w:rsid w:val="00E04B89"/>
    <w:rsid w:val="00E04F9F"/>
    <w:rsid w:val="00E04FE6"/>
    <w:rsid w:val="00E051B7"/>
    <w:rsid w:val="00E052E8"/>
    <w:rsid w:val="00E05537"/>
    <w:rsid w:val="00E05A05"/>
    <w:rsid w:val="00E05E33"/>
    <w:rsid w:val="00E05E7B"/>
    <w:rsid w:val="00E05F3D"/>
    <w:rsid w:val="00E060F9"/>
    <w:rsid w:val="00E0620B"/>
    <w:rsid w:val="00E0639D"/>
    <w:rsid w:val="00E064FC"/>
    <w:rsid w:val="00E065CC"/>
    <w:rsid w:val="00E0697A"/>
    <w:rsid w:val="00E06BC1"/>
    <w:rsid w:val="00E06BE2"/>
    <w:rsid w:val="00E06E75"/>
    <w:rsid w:val="00E070C1"/>
    <w:rsid w:val="00E070D8"/>
    <w:rsid w:val="00E07699"/>
    <w:rsid w:val="00E079C4"/>
    <w:rsid w:val="00E07A89"/>
    <w:rsid w:val="00E101AC"/>
    <w:rsid w:val="00E103F1"/>
    <w:rsid w:val="00E10EDD"/>
    <w:rsid w:val="00E11279"/>
    <w:rsid w:val="00E1170E"/>
    <w:rsid w:val="00E11F39"/>
    <w:rsid w:val="00E12581"/>
    <w:rsid w:val="00E127D0"/>
    <w:rsid w:val="00E12892"/>
    <w:rsid w:val="00E12954"/>
    <w:rsid w:val="00E12A03"/>
    <w:rsid w:val="00E12C70"/>
    <w:rsid w:val="00E12E52"/>
    <w:rsid w:val="00E130C5"/>
    <w:rsid w:val="00E13233"/>
    <w:rsid w:val="00E132AE"/>
    <w:rsid w:val="00E132CA"/>
    <w:rsid w:val="00E1331E"/>
    <w:rsid w:val="00E135DC"/>
    <w:rsid w:val="00E138C0"/>
    <w:rsid w:val="00E13B94"/>
    <w:rsid w:val="00E13CDE"/>
    <w:rsid w:val="00E145BD"/>
    <w:rsid w:val="00E145FF"/>
    <w:rsid w:val="00E146B7"/>
    <w:rsid w:val="00E14701"/>
    <w:rsid w:val="00E147B8"/>
    <w:rsid w:val="00E14B13"/>
    <w:rsid w:val="00E14F7D"/>
    <w:rsid w:val="00E14F99"/>
    <w:rsid w:val="00E15029"/>
    <w:rsid w:val="00E1517F"/>
    <w:rsid w:val="00E15340"/>
    <w:rsid w:val="00E1569A"/>
    <w:rsid w:val="00E159E8"/>
    <w:rsid w:val="00E15AA6"/>
    <w:rsid w:val="00E15F10"/>
    <w:rsid w:val="00E16061"/>
    <w:rsid w:val="00E161B5"/>
    <w:rsid w:val="00E164A7"/>
    <w:rsid w:val="00E1655E"/>
    <w:rsid w:val="00E165C0"/>
    <w:rsid w:val="00E165F0"/>
    <w:rsid w:val="00E1679A"/>
    <w:rsid w:val="00E1698B"/>
    <w:rsid w:val="00E16A7A"/>
    <w:rsid w:val="00E16B03"/>
    <w:rsid w:val="00E1708C"/>
    <w:rsid w:val="00E17263"/>
    <w:rsid w:val="00E1783A"/>
    <w:rsid w:val="00E1788D"/>
    <w:rsid w:val="00E17947"/>
    <w:rsid w:val="00E179AB"/>
    <w:rsid w:val="00E17C5D"/>
    <w:rsid w:val="00E17CC8"/>
    <w:rsid w:val="00E17E99"/>
    <w:rsid w:val="00E201E4"/>
    <w:rsid w:val="00E20F22"/>
    <w:rsid w:val="00E21691"/>
    <w:rsid w:val="00E21A15"/>
    <w:rsid w:val="00E21DD1"/>
    <w:rsid w:val="00E21F6B"/>
    <w:rsid w:val="00E22134"/>
    <w:rsid w:val="00E222AF"/>
    <w:rsid w:val="00E224B8"/>
    <w:rsid w:val="00E226B7"/>
    <w:rsid w:val="00E22994"/>
    <w:rsid w:val="00E22A5C"/>
    <w:rsid w:val="00E22E93"/>
    <w:rsid w:val="00E22ED5"/>
    <w:rsid w:val="00E23133"/>
    <w:rsid w:val="00E2328F"/>
    <w:rsid w:val="00E23320"/>
    <w:rsid w:val="00E233B6"/>
    <w:rsid w:val="00E2374A"/>
    <w:rsid w:val="00E23C4B"/>
    <w:rsid w:val="00E23F97"/>
    <w:rsid w:val="00E2442B"/>
    <w:rsid w:val="00E244D4"/>
    <w:rsid w:val="00E24928"/>
    <w:rsid w:val="00E24A38"/>
    <w:rsid w:val="00E24D4A"/>
    <w:rsid w:val="00E24F1A"/>
    <w:rsid w:val="00E252A6"/>
    <w:rsid w:val="00E25576"/>
    <w:rsid w:val="00E255AE"/>
    <w:rsid w:val="00E259AB"/>
    <w:rsid w:val="00E25A45"/>
    <w:rsid w:val="00E25C0C"/>
    <w:rsid w:val="00E25EB7"/>
    <w:rsid w:val="00E2609C"/>
    <w:rsid w:val="00E264E5"/>
    <w:rsid w:val="00E26AE0"/>
    <w:rsid w:val="00E26AED"/>
    <w:rsid w:val="00E26AEE"/>
    <w:rsid w:val="00E26EFC"/>
    <w:rsid w:val="00E2703D"/>
    <w:rsid w:val="00E27057"/>
    <w:rsid w:val="00E2717E"/>
    <w:rsid w:val="00E271D2"/>
    <w:rsid w:val="00E2762A"/>
    <w:rsid w:val="00E27BBB"/>
    <w:rsid w:val="00E27C62"/>
    <w:rsid w:val="00E27DA3"/>
    <w:rsid w:val="00E304C2"/>
    <w:rsid w:val="00E306C1"/>
    <w:rsid w:val="00E308B3"/>
    <w:rsid w:val="00E314FB"/>
    <w:rsid w:val="00E3178C"/>
    <w:rsid w:val="00E31B21"/>
    <w:rsid w:val="00E31B48"/>
    <w:rsid w:val="00E31C3D"/>
    <w:rsid w:val="00E31CB2"/>
    <w:rsid w:val="00E31CC3"/>
    <w:rsid w:val="00E3236F"/>
    <w:rsid w:val="00E32408"/>
    <w:rsid w:val="00E324D6"/>
    <w:rsid w:val="00E32778"/>
    <w:rsid w:val="00E3282C"/>
    <w:rsid w:val="00E329E0"/>
    <w:rsid w:val="00E32ABE"/>
    <w:rsid w:val="00E32F91"/>
    <w:rsid w:val="00E32FDF"/>
    <w:rsid w:val="00E3312B"/>
    <w:rsid w:val="00E33A06"/>
    <w:rsid w:val="00E33AD1"/>
    <w:rsid w:val="00E33E1B"/>
    <w:rsid w:val="00E33FE6"/>
    <w:rsid w:val="00E34043"/>
    <w:rsid w:val="00E34499"/>
    <w:rsid w:val="00E345D4"/>
    <w:rsid w:val="00E345ED"/>
    <w:rsid w:val="00E346F5"/>
    <w:rsid w:val="00E34A1B"/>
    <w:rsid w:val="00E34A4F"/>
    <w:rsid w:val="00E34BB5"/>
    <w:rsid w:val="00E35C4A"/>
    <w:rsid w:val="00E367AD"/>
    <w:rsid w:val="00E36882"/>
    <w:rsid w:val="00E36E3F"/>
    <w:rsid w:val="00E377BF"/>
    <w:rsid w:val="00E378E9"/>
    <w:rsid w:val="00E379B4"/>
    <w:rsid w:val="00E37D4A"/>
    <w:rsid w:val="00E37DC8"/>
    <w:rsid w:val="00E37E85"/>
    <w:rsid w:val="00E37EEE"/>
    <w:rsid w:val="00E37F3D"/>
    <w:rsid w:val="00E40236"/>
    <w:rsid w:val="00E40D5F"/>
    <w:rsid w:val="00E40DCA"/>
    <w:rsid w:val="00E4110F"/>
    <w:rsid w:val="00E412BE"/>
    <w:rsid w:val="00E4148C"/>
    <w:rsid w:val="00E4156C"/>
    <w:rsid w:val="00E417E8"/>
    <w:rsid w:val="00E4185E"/>
    <w:rsid w:val="00E41E99"/>
    <w:rsid w:val="00E41F79"/>
    <w:rsid w:val="00E421A3"/>
    <w:rsid w:val="00E42427"/>
    <w:rsid w:val="00E42503"/>
    <w:rsid w:val="00E42626"/>
    <w:rsid w:val="00E42784"/>
    <w:rsid w:val="00E42865"/>
    <w:rsid w:val="00E42917"/>
    <w:rsid w:val="00E42945"/>
    <w:rsid w:val="00E42A2E"/>
    <w:rsid w:val="00E42A7D"/>
    <w:rsid w:val="00E42C00"/>
    <w:rsid w:val="00E42DCC"/>
    <w:rsid w:val="00E42E21"/>
    <w:rsid w:val="00E431EC"/>
    <w:rsid w:val="00E434FC"/>
    <w:rsid w:val="00E43FD5"/>
    <w:rsid w:val="00E440D2"/>
    <w:rsid w:val="00E44661"/>
    <w:rsid w:val="00E44924"/>
    <w:rsid w:val="00E44D72"/>
    <w:rsid w:val="00E44F1C"/>
    <w:rsid w:val="00E45330"/>
    <w:rsid w:val="00E45A52"/>
    <w:rsid w:val="00E45AFD"/>
    <w:rsid w:val="00E45B12"/>
    <w:rsid w:val="00E45C1D"/>
    <w:rsid w:val="00E460E6"/>
    <w:rsid w:val="00E46331"/>
    <w:rsid w:val="00E4644A"/>
    <w:rsid w:val="00E4679C"/>
    <w:rsid w:val="00E469C2"/>
    <w:rsid w:val="00E46B39"/>
    <w:rsid w:val="00E46E56"/>
    <w:rsid w:val="00E474C8"/>
    <w:rsid w:val="00E47BA1"/>
    <w:rsid w:val="00E47E43"/>
    <w:rsid w:val="00E47EDF"/>
    <w:rsid w:val="00E5008C"/>
    <w:rsid w:val="00E50C69"/>
    <w:rsid w:val="00E50E9C"/>
    <w:rsid w:val="00E513DB"/>
    <w:rsid w:val="00E51426"/>
    <w:rsid w:val="00E51496"/>
    <w:rsid w:val="00E516A4"/>
    <w:rsid w:val="00E5172D"/>
    <w:rsid w:val="00E5175A"/>
    <w:rsid w:val="00E51818"/>
    <w:rsid w:val="00E51B07"/>
    <w:rsid w:val="00E51B36"/>
    <w:rsid w:val="00E51CF8"/>
    <w:rsid w:val="00E52207"/>
    <w:rsid w:val="00E528EE"/>
    <w:rsid w:val="00E52990"/>
    <w:rsid w:val="00E529F7"/>
    <w:rsid w:val="00E52BF7"/>
    <w:rsid w:val="00E52C5E"/>
    <w:rsid w:val="00E52E24"/>
    <w:rsid w:val="00E53051"/>
    <w:rsid w:val="00E53706"/>
    <w:rsid w:val="00E53742"/>
    <w:rsid w:val="00E53BF6"/>
    <w:rsid w:val="00E53CA5"/>
    <w:rsid w:val="00E53D6A"/>
    <w:rsid w:val="00E544CB"/>
    <w:rsid w:val="00E545B3"/>
    <w:rsid w:val="00E54998"/>
    <w:rsid w:val="00E54B43"/>
    <w:rsid w:val="00E551CF"/>
    <w:rsid w:val="00E553CE"/>
    <w:rsid w:val="00E5555A"/>
    <w:rsid w:val="00E55701"/>
    <w:rsid w:val="00E55C4A"/>
    <w:rsid w:val="00E5611D"/>
    <w:rsid w:val="00E561E3"/>
    <w:rsid w:val="00E56464"/>
    <w:rsid w:val="00E564CE"/>
    <w:rsid w:val="00E56602"/>
    <w:rsid w:val="00E568F8"/>
    <w:rsid w:val="00E56A87"/>
    <w:rsid w:val="00E56ACC"/>
    <w:rsid w:val="00E57220"/>
    <w:rsid w:val="00E572BC"/>
    <w:rsid w:val="00E574BF"/>
    <w:rsid w:val="00E57DC3"/>
    <w:rsid w:val="00E57F43"/>
    <w:rsid w:val="00E6000C"/>
    <w:rsid w:val="00E60030"/>
    <w:rsid w:val="00E6008F"/>
    <w:rsid w:val="00E60525"/>
    <w:rsid w:val="00E608DE"/>
    <w:rsid w:val="00E609D6"/>
    <w:rsid w:val="00E60AF2"/>
    <w:rsid w:val="00E60F46"/>
    <w:rsid w:val="00E612F4"/>
    <w:rsid w:val="00E6141D"/>
    <w:rsid w:val="00E614A0"/>
    <w:rsid w:val="00E614AD"/>
    <w:rsid w:val="00E61538"/>
    <w:rsid w:val="00E61582"/>
    <w:rsid w:val="00E615E9"/>
    <w:rsid w:val="00E6194D"/>
    <w:rsid w:val="00E61F30"/>
    <w:rsid w:val="00E62330"/>
    <w:rsid w:val="00E625B0"/>
    <w:rsid w:val="00E62774"/>
    <w:rsid w:val="00E62995"/>
    <w:rsid w:val="00E62A18"/>
    <w:rsid w:val="00E62AA5"/>
    <w:rsid w:val="00E62B73"/>
    <w:rsid w:val="00E62B7F"/>
    <w:rsid w:val="00E62CE2"/>
    <w:rsid w:val="00E62EC2"/>
    <w:rsid w:val="00E62EEE"/>
    <w:rsid w:val="00E62F2E"/>
    <w:rsid w:val="00E63177"/>
    <w:rsid w:val="00E63202"/>
    <w:rsid w:val="00E6327C"/>
    <w:rsid w:val="00E63374"/>
    <w:rsid w:val="00E63420"/>
    <w:rsid w:val="00E636A2"/>
    <w:rsid w:val="00E639BC"/>
    <w:rsid w:val="00E63A53"/>
    <w:rsid w:val="00E63DC5"/>
    <w:rsid w:val="00E63EDB"/>
    <w:rsid w:val="00E64229"/>
    <w:rsid w:val="00E642B6"/>
    <w:rsid w:val="00E644E4"/>
    <w:rsid w:val="00E645A2"/>
    <w:rsid w:val="00E645F4"/>
    <w:rsid w:val="00E649E6"/>
    <w:rsid w:val="00E64DA4"/>
    <w:rsid w:val="00E65172"/>
    <w:rsid w:val="00E6542D"/>
    <w:rsid w:val="00E654D7"/>
    <w:rsid w:val="00E654E8"/>
    <w:rsid w:val="00E6571D"/>
    <w:rsid w:val="00E65A06"/>
    <w:rsid w:val="00E65F10"/>
    <w:rsid w:val="00E662B2"/>
    <w:rsid w:val="00E664E6"/>
    <w:rsid w:val="00E665EF"/>
    <w:rsid w:val="00E66846"/>
    <w:rsid w:val="00E66990"/>
    <w:rsid w:val="00E66C3B"/>
    <w:rsid w:val="00E66F4A"/>
    <w:rsid w:val="00E6735D"/>
    <w:rsid w:val="00E673F2"/>
    <w:rsid w:val="00E70430"/>
    <w:rsid w:val="00E705BF"/>
    <w:rsid w:val="00E705DD"/>
    <w:rsid w:val="00E70849"/>
    <w:rsid w:val="00E70E31"/>
    <w:rsid w:val="00E71007"/>
    <w:rsid w:val="00E7115B"/>
    <w:rsid w:val="00E712F6"/>
    <w:rsid w:val="00E71462"/>
    <w:rsid w:val="00E718E0"/>
    <w:rsid w:val="00E71928"/>
    <w:rsid w:val="00E71E5F"/>
    <w:rsid w:val="00E7216E"/>
    <w:rsid w:val="00E722CE"/>
    <w:rsid w:val="00E7237F"/>
    <w:rsid w:val="00E724B1"/>
    <w:rsid w:val="00E72BCB"/>
    <w:rsid w:val="00E72D9C"/>
    <w:rsid w:val="00E72EE1"/>
    <w:rsid w:val="00E730B2"/>
    <w:rsid w:val="00E730FA"/>
    <w:rsid w:val="00E7336B"/>
    <w:rsid w:val="00E735CD"/>
    <w:rsid w:val="00E7394D"/>
    <w:rsid w:val="00E73ACE"/>
    <w:rsid w:val="00E73C57"/>
    <w:rsid w:val="00E7483E"/>
    <w:rsid w:val="00E74881"/>
    <w:rsid w:val="00E74892"/>
    <w:rsid w:val="00E74918"/>
    <w:rsid w:val="00E749E6"/>
    <w:rsid w:val="00E74C54"/>
    <w:rsid w:val="00E74DCB"/>
    <w:rsid w:val="00E74DED"/>
    <w:rsid w:val="00E74F48"/>
    <w:rsid w:val="00E74FB7"/>
    <w:rsid w:val="00E7513B"/>
    <w:rsid w:val="00E75512"/>
    <w:rsid w:val="00E755E8"/>
    <w:rsid w:val="00E757B5"/>
    <w:rsid w:val="00E7585D"/>
    <w:rsid w:val="00E75BA5"/>
    <w:rsid w:val="00E75C64"/>
    <w:rsid w:val="00E75D5E"/>
    <w:rsid w:val="00E76055"/>
    <w:rsid w:val="00E761AB"/>
    <w:rsid w:val="00E762BB"/>
    <w:rsid w:val="00E763EA"/>
    <w:rsid w:val="00E76826"/>
    <w:rsid w:val="00E768FC"/>
    <w:rsid w:val="00E76A30"/>
    <w:rsid w:val="00E76CCF"/>
    <w:rsid w:val="00E77259"/>
    <w:rsid w:val="00E77494"/>
    <w:rsid w:val="00E778D6"/>
    <w:rsid w:val="00E77D13"/>
    <w:rsid w:val="00E77E75"/>
    <w:rsid w:val="00E800F9"/>
    <w:rsid w:val="00E802CD"/>
    <w:rsid w:val="00E803BC"/>
    <w:rsid w:val="00E80595"/>
    <w:rsid w:val="00E80A4C"/>
    <w:rsid w:val="00E80C63"/>
    <w:rsid w:val="00E80DA3"/>
    <w:rsid w:val="00E81090"/>
    <w:rsid w:val="00E81258"/>
    <w:rsid w:val="00E81261"/>
    <w:rsid w:val="00E8179B"/>
    <w:rsid w:val="00E818CE"/>
    <w:rsid w:val="00E81B2A"/>
    <w:rsid w:val="00E82016"/>
    <w:rsid w:val="00E82122"/>
    <w:rsid w:val="00E82142"/>
    <w:rsid w:val="00E822EF"/>
    <w:rsid w:val="00E8250A"/>
    <w:rsid w:val="00E825AD"/>
    <w:rsid w:val="00E825CA"/>
    <w:rsid w:val="00E827C5"/>
    <w:rsid w:val="00E8284A"/>
    <w:rsid w:val="00E82A0A"/>
    <w:rsid w:val="00E82AB5"/>
    <w:rsid w:val="00E82B07"/>
    <w:rsid w:val="00E82C8D"/>
    <w:rsid w:val="00E82D36"/>
    <w:rsid w:val="00E82E17"/>
    <w:rsid w:val="00E83406"/>
    <w:rsid w:val="00E83ABE"/>
    <w:rsid w:val="00E83DF7"/>
    <w:rsid w:val="00E840A3"/>
    <w:rsid w:val="00E84539"/>
    <w:rsid w:val="00E8479A"/>
    <w:rsid w:val="00E84823"/>
    <w:rsid w:val="00E85501"/>
    <w:rsid w:val="00E85505"/>
    <w:rsid w:val="00E8562E"/>
    <w:rsid w:val="00E85984"/>
    <w:rsid w:val="00E85BF3"/>
    <w:rsid w:val="00E85E25"/>
    <w:rsid w:val="00E85F7C"/>
    <w:rsid w:val="00E861F6"/>
    <w:rsid w:val="00E86251"/>
    <w:rsid w:val="00E86262"/>
    <w:rsid w:val="00E863DF"/>
    <w:rsid w:val="00E86661"/>
    <w:rsid w:val="00E867A2"/>
    <w:rsid w:val="00E86F45"/>
    <w:rsid w:val="00E8713B"/>
    <w:rsid w:val="00E8719C"/>
    <w:rsid w:val="00E8719F"/>
    <w:rsid w:val="00E8738C"/>
    <w:rsid w:val="00E876DD"/>
    <w:rsid w:val="00E87942"/>
    <w:rsid w:val="00E87AB3"/>
    <w:rsid w:val="00E902F9"/>
    <w:rsid w:val="00E9030C"/>
    <w:rsid w:val="00E904E5"/>
    <w:rsid w:val="00E90D43"/>
    <w:rsid w:val="00E91540"/>
    <w:rsid w:val="00E91649"/>
    <w:rsid w:val="00E91794"/>
    <w:rsid w:val="00E91890"/>
    <w:rsid w:val="00E91D3A"/>
    <w:rsid w:val="00E91DD1"/>
    <w:rsid w:val="00E92229"/>
    <w:rsid w:val="00E923D4"/>
    <w:rsid w:val="00E92602"/>
    <w:rsid w:val="00E926B5"/>
    <w:rsid w:val="00E92A99"/>
    <w:rsid w:val="00E92AA7"/>
    <w:rsid w:val="00E92ED9"/>
    <w:rsid w:val="00E92F63"/>
    <w:rsid w:val="00E92FF4"/>
    <w:rsid w:val="00E93356"/>
    <w:rsid w:val="00E934F1"/>
    <w:rsid w:val="00E93528"/>
    <w:rsid w:val="00E93580"/>
    <w:rsid w:val="00E936C4"/>
    <w:rsid w:val="00E93754"/>
    <w:rsid w:val="00E93CCA"/>
    <w:rsid w:val="00E941E8"/>
    <w:rsid w:val="00E941EC"/>
    <w:rsid w:val="00E943B8"/>
    <w:rsid w:val="00E94524"/>
    <w:rsid w:val="00E9472A"/>
    <w:rsid w:val="00E9477A"/>
    <w:rsid w:val="00E948D2"/>
    <w:rsid w:val="00E9496E"/>
    <w:rsid w:val="00E94E8B"/>
    <w:rsid w:val="00E951F9"/>
    <w:rsid w:val="00E95218"/>
    <w:rsid w:val="00E95602"/>
    <w:rsid w:val="00E9566F"/>
    <w:rsid w:val="00E957C7"/>
    <w:rsid w:val="00E958BB"/>
    <w:rsid w:val="00E95CCF"/>
    <w:rsid w:val="00E95E46"/>
    <w:rsid w:val="00E96079"/>
    <w:rsid w:val="00E9615C"/>
    <w:rsid w:val="00E96161"/>
    <w:rsid w:val="00E96213"/>
    <w:rsid w:val="00E96362"/>
    <w:rsid w:val="00E96383"/>
    <w:rsid w:val="00E96476"/>
    <w:rsid w:val="00E96825"/>
    <w:rsid w:val="00E96898"/>
    <w:rsid w:val="00E96A16"/>
    <w:rsid w:val="00E96C29"/>
    <w:rsid w:val="00E96F80"/>
    <w:rsid w:val="00E97481"/>
    <w:rsid w:val="00E9750B"/>
    <w:rsid w:val="00E976A0"/>
    <w:rsid w:val="00E97B02"/>
    <w:rsid w:val="00E97C1A"/>
    <w:rsid w:val="00E97DB9"/>
    <w:rsid w:val="00EA01D9"/>
    <w:rsid w:val="00EA049D"/>
    <w:rsid w:val="00EA0AA5"/>
    <w:rsid w:val="00EA0B0A"/>
    <w:rsid w:val="00EA0CEF"/>
    <w:rsid w:val="00EA0EED"/>
    <w:rsid w:val="00EA0FA6"/>
    <w:rsid w:val="00EA10B4"/>
    <w:rsid w:val="00EA1236"/>
    <w:rsid w:val="00EA1EED"/>
    <w:rsid w:val="00EA1FA6"/>
    <w:rsid w:val="00EA206C"/>
    <w:rsid w:val="00EA29A2"/>
    <w:rsid w:val="00EA2AEA"/>
    <w:rsid w:val="00EA2C83"/>
    <w:rsid w:val="00EA3212"/>
    <w:rsid w:val="00EA3365"/>
    <w:rsid w:val="00EA3AA8"/>
    <w:rsid w:val="00EA3C7C"/>
    <w:rsid w:val="00EA45F7"/>
    <w:rsid w:val="00EA46E9"/>
    <w:rsid w:val="00EA4743"/>
    <w:rsid w:val="00EA4771"/>
    <w:rsid w:val="00EA48E8"/>
    <w:rsid w:val="00EA4BD5"/>
    <w:rsid w:val="00EA5025"/>
    <w:rsid w:val="00EA504E"/>
    <w:rsid w:val="00EA50E8"/>
    <w:rsid w:val="00EA51B4"/>
    <w:rsid w:val="00EA5561"/>
    <w:rsid w:val="00EA5962"/>
    <w:rsid w:val="00EA620A"/>
    <w:rsid w:val="00EA6232"/>
    <w:rsid w:val="00EA63E5"/>
    <w:rsid w:val="00EA640E"/>
    <w:rsid w:val="00EA6544"/>
    <w:rsid w:val="00EA6656"/>
    <w:rsid w:val="00EA6710"/>
    <w:rsid w:val="00EA67F4"/>
    <w:rsid w:val="00EA6DE8"/>
    <w:rsid w:val="00EA6F81"/>
    <w:rsid w:val="00EA70EA"/>
    <w:rsid w:val="00EA791E"/>
    <w:rsid w:val="00EA7DA4"/>
    <w:rsid w:val="00EA7ED9"/>
    <w:rsid w:val="00EA7F1F"/>
    <w:rsid w:val="00EA7F96"/>
    <w:rsid w:val="00EB0547"/>
    <w:rsid w:val="00EB0629"/>
    <w:rsid w:val="00EB07D6"/>
    <w:rsid w:val="00EB0AEA"/>
    <w:rsid w:val="00EB0E3D"/>
    <w:rsid w:val="00EB16FE"/>
    <w:rsid w:val="00EB1A7D"/>
    <w:rsid w:val="00EB1C67"/>
    <w:rsid w:val="00EB1DEB"/>
    <w:rsid w:val="00EB1EDA"/>
    <w:rsid w:val="00EB2086"/>
    <w:rsid w:val="00EB28C6"/>
    <w:rsid w:val="00EB29DA"/>
    <w:rsid w:val="00EB2C64"/>
    <w:rsid w:val="00EB2FEC"/>
    <w:rsid w:val="00EB32CF"/>
    <w:rsid w:val="00EB35A8"/>
    <w:rsid w:val="00EB35ED"/>
    <w:rsid w:val="00EB3A1E"/>
    <w:rsid w:val="00EB3C43"/>
    <w:rsid w:val="00EB3C48"/>
    <w:rsid w:val="00EB3DC5"/>
    <w:rsid w:val="00EB42D6"/>
    <w:rsid w:val="00EB474E"/>
    <w:rsid w:val="00EB48ED"/>
    <w:rsid w:val="00EB4DAB"/>
    <w:rsid w:val="00EB4EE6"/>
    <w:rsid w:val="00EB4F6B"/>
    <w:rsid w:val="00EB4F89"/>
    <w:rsid w:val="00EB5247"/>
    <w:rsid w:val="00EB55DF"/>
    <w:rsid w:val="00EB5A79"/>
    <w:rsid w:val="00EB5AC3"/>
    <w:rsid w:val="00EB5EA3"/>
    <w:rsid w:val="00EB5F64"/>
    <w:rsid w:val="00EB638F"/>
    <w:rsid w:val="00EB6425"/>
    <w:rsid w:val="00EB64F7"/>
    <w:rsid w:val="00EB6606"/>
    <w:rsid w:val="00EB663A"/>
    <w:rsid w:val="00EB674D"/>
    <w:rsid w:val="00EB6AA1"/>
    <w:rsid w:val="00EB6BF9"/>
    <w:rsid w:val="00EB6C49"/>
    <w:rsid w:val="00EB6E76"/>
    <w:rsid w:val="00EB717A"/>
    <w:rsid w:val="00EB71A3"/>
    <w:rsid w:val="00EB7233"/>
    <w:rsid w:val="00EB740A"/>
    <w:rsid w:val="00EB7428"/>
    <w:rsid w:val="00EC038F"/>
    <w:rsid w:val="00EC0454"/>
    <w:rsid w:val="00EC0577"/>
    <w:rsid w:val="00EC0825"/>
    <w:rsid w:val="00EC08D8"/>
    <w:rsid w:val="00EC0CB1"/>
    <w:rsid w:val="00EC14C0"/>
    <w:rsid w:val="00EC16E4"/>
    <w:rsid w:val="00EC17D9"/>
    <w:rsid w:val="00EC1B0B"/>
    <w:rsid w:val="00EC2313"/>
    <w:rsid w:val="00EC2473"/>
    <w:rsid w:val="00EC2671"/>
    <w:rsid w:val="00EC2A1A"/>
    <w:rsid w:val="00EC314B"/>
    <w:rsid w:val="00EC3844"/>
    <w:rsid w:val="00EC3890"/>
    <w:rsid w:val="00EC3AC4"/>
    <w:rsid w:val="00EC3E73"/>
    <w:rsid w:val="00EC4624"/>
    <w:rsid w:val="00EC4BA7"/>
    <w:rsid w:val="00EC4BDD"/>
    <w:rsid w:val="00EC4EF5"/>
    <w:rsid w:val="00EC5034"/>
    <w:rsid w:val="00EC52D9"/>
    <w:rsid w:val="00EC56D3"/>
    <w:rsid w:val="00EC5A0C"/>
    <w:rsid w:val="00EC5C57"/>
    <w:rsid w:val="00EC5CDE"/>
    <w:rsid w:val="00EC6226"/>
    <w:rsid w:val="00EC627F"/>
    <w:rsid w:val="00EC6555"/>
    <w:rsid w:val="00EC6679"/>
    <w:rsid w:val="00EC6C70"/>
    <w:rsid w:val="00EC6CA1"/>
    <w:rsid w:val="00EC6EC4"/>
    <w:rsid w:val="00EC6F5A"/>
    <w:rsid w:val="00EC749E"/>
    <w:rsid w:val="00EC7695"/>
    <w:rsid w:val="00EC7E35"/>
    <w:rsid w:val="00EC7EDB"/>
    <w:rsid w:val="00ED0651"/>
    <w:rsid w:val="00ED092C"/>
    <w:rsid w:val="00ED096A"/>
    <w:rsid w:val="00ED097E"/>
    <w:rsid w:val="00ED09DA"/>
    <w:rsid w:val="00ED0ACD"/>
    <w:rsid w:val="00ED0F75"/>
    <w:rsid w:val="00ED0F9F"/>
    <w:rsid w:val="00ED126B"/>
    <w:rsid w:val="00ED12C8"/>
    <w:rsid w:val="00ED1576"/>
    <w:rsid w:val="00ED15C5"/>
    <w:rsid w:val="00ED1617"/>
    <w:rsid w:val="00ED1661"/>
    <w:rsid w:val="00ED171B"/>
    <w:rsid w:val="00ED1A1E"/>
    <w:rsid w:val="00ED1E6D"/>
    <w:rsid w:val="00ED2390"/>
    <w:rsid w:val="00ED2501"/>
    <w:rsid w:val="00ED288C"/>
    <w:rsid w:val="00ED2D26"/>
    <w:rsid w:val="00ED2E0F"/>
    <w:rsid w:val="00ED2EC5"/>
    <w:rsid w:val="00ED302C"/>
    <w:rsid w:val="00ED337D"/>
    <w:rsid w:val="00ED3393"/>
    <w:rsid w:val="00ED37EC"/>
    <w:rsid w:val="00ED3986"/>
    <w:rsid w:val="00ED3D3E"/>
    <w:rsid w:val="00ED3EC3"/>
    <w:rsid w:val="00ED3EDB"/>
    <w:rsid w:val="00ED3F8B"/>
    <w:rsid w:val="00ED422C"/>
    <w:rsid w:val="00ED4547"/>
    <w:rsid w:val="00ED4570"/>
    <w:rsid w:val="00ED4FC0"/>
    <w:rsid w:val="00ED5119"/>
    <w:rsid w:val="00ED5206"/>
    <w:rsid w:val="00ED5270"/>
    <w:rsid w:val="00ED5767"/>
    <w:rsid w:val="00ED5991"/>
    <w:rsid w:val="00ED5E99"/>
    <w:rsid w:val="00ED676E"/>
    <w:rsid w:val="00ED6776"/>
    <w:rsid w:val="00ED6A41"/>
    <w:rsid w:val="00ED6DA6"/>
    <w:rsid w:val="00ED6E60"/>
    <w:rsid w:val="00ED7186"/>
    <w:rsid w:val="00ED739D"/>
    <w:rsid w:val="00ED79B9"/>
    <w:rsid w:val="00ED79DC"/>
    <w:rsid w:val="00ED7BF5"/>
    <w:rsid w:val="00EE0235"/>
    <w:rsid w:val="00EE0CB2"/>
    <w:rsid w:val="00EE1238"/>
    <w:rsid w:val="00EE1374"/>
    <w:rsid w:val="00EE14BD"/>
    <w:rsid w:val="00EE170E"/>
    <w:rsid w:val="00EE1976"/>
    <w:rsid w:val="00EE1E9C"/>
    <w:rsid w:val="00EE1F45"/>
    <w:rsid w:val="00EE1FB0"/>
    <w:rsid w:val="00EE21FD"/>
    <w:rsid w:val="00EE25BF"/>
    <w:rsid w:val="00EE2EC8"/>
    <w:rsid w:val="00EE3604"/>
    <w:rsid w:val="00EE3B8B"/>
    <w:rsid w:val="00EE3DB9"/>
    <w:rsid w:val="00EE3EC3"/>
    <w:rsid w:val="00EE403E"/>
    <w:rsid w:val="00EE4088"/>
    <w:rsid w:val="00EE430A"/>
    <w:rsid w:val="00EE48A6"/>
    <w:rsid w:val="00EE4C9F"/>
    <w:rsid w:val="00EE4DF5"/>
    <w:rsid w:val="00EE5B3C"/>
    <w:rsid w:val="00EE5BC9"/>
    <w:rsid w:val="00EE62C4"/>
    <w:rsid w:val="00EE6336"/>
    <w:rsid w:val="00EE696D"/>
    <w:rsid w:val="00EE6DEF"/>
    <w:rsid w:val="00EE713F"/>
    <w:rsid w:val="00EE71DC"/>
    <w:rsid w:val="00EE7505"/>
    <w:rsid w:val="00EE7961"/>
    <w:rsid w:val="00EE7975"/>
    <w:rsid w:val="00EE7AB5"/>
    <w:rsid w:val="00EE7BE8"/>
    <w:rsid w:val="00EE7D7B"/>
    <w:rsid w:val="00EF01E4"/>
    <w:rsid w:val="00EF057C"/>
    <w:rsid w:val="00EF077E"/>
    <w:rsid w:val="00EF088C"/>
    <w:rsid w:val="00EF0C04"/>
    <w:rsid w:val="00EF10FE"/>
    <w:rsid w:val="00EF11AD"/>
    <w:rsid w:val="00EF135E"/>
    <w:rsid w:val="00EF1650"/>
    <w:rsid w:val="00EF1C70"/>
    <w:rsid w:val="00EF1C9D"/>
    <w:rsid w:val="00EF1CDA"/>
    <w:rsid w:val="00EF2ADA"/>
    <w:rsid w:val="00EF2C76"/>
    <w:rsid w:val="00EF2E59"/>
    <w:rsid w:val="00EF358E"/>
    <w:rsid w:val="00EF36A5"/>
    <w:rsid w:val="00EF395E"/>
    <w:rsid w:val="00EF3B38"/>
    <w:rsid w:val="00EF3CBF"/>
    <w:rsid w:val="00EF3DEF"/>
    <w:rsid w:val="00EF3E66"/>
    <w:rsid w:val="00EF3F8A"/>
    <w:rsid w:val="00EF3F8E"/>
    <w:rsid w:val="00EF4181"/>
    <w:rsid w:val="00EF42AC"/>
    <w:rsid w:val="00EF44AF"/>
    <w:rsid w:val="00EF4D70"/>
    <w:rsid w:val="00EF4F79"/>
    <w:rsid w:val="00EF515D"/>
    <w:rsid w:val="00EF53FC"/>
    <w:rsid w:val="00EF5470"/>
    <w:rsid w:val="00EF55A9"/>
    <w:rsid w:val="00EF563F"/>
    <w:rsid w:val="00EF5837"/>
    <w:rsid w:val="00EF5B45"/>
    <w:rsid w:val="00EF5D63"/>
    <w:rsid w:val="00EF5D96"/>
    <w:rsid w:val="00EF5E4D"/>
    <w:rsid w:val="00EF6068"/>
    <w:rsid w:val="00EF667F"/>
    <w:rsid w:val="00EF6701"/>
    <w:rsid w:val="00EF6CC0"/>
    <w:rsid w:val="00EF73FD"/>
    <w:rsid w:val="00EF773C"/>
    <w:rsid w:val="00EF7A5A"/>
    <w:rsid w:val="00EF7B75"/>
    <w:rsid w:val="00EF7BD4"/>
    <w:rsid w:val="00EF7D45"/>
    <w:rsid w:val="00EF7E78"/>
    <w:rsid w:val="00F00047"/>
    <w:rsid w:val="00F002C0"/>
    <w:rsid w:val="00F00344"/>
    <w:rsid w:val="00F005E2"/>
    <w:rsid w:val="00F0090E"/>
    <w:rsid w:val="00F0110E"/>
    <w:rsid w:val="00F016B7"/>
    <w:rsid w:val="00F01C48"/>
    <w:rsid w:val="00F01C8A"/>
    <w:rsid w:val="00F01F39"/>
    <w:rsid w:val="00F0204C"/>
    <w:rsid w:val="00F020D4"/>
    <w:rsid w:val="00F02113"/>
    <w:rsid w:val="00F0211C"/>
    <w:rsid w:val="00F02145"/>
    <w:rsid w:val="00F023B4"/>
    <w:rsid w:val="00F02CD2"/>
    <w:rsid w:val="00F033ED"/>
    <w:rsid w:val="00F03653"/>
    <w:rsid w:val="00F036FE"/>
    <w:rsid w:val="00F03744"/>
    <w:rsid w:val="00F039BD"/>
    <w:rsid w:val="00F03E04"/>
    <w:rsid w:val="00F04A7A"/>
    <w:rsid w:val="00F04BA1"/>
    <w:rsid w:val="00F04C38"/>
    <w:rsid w:val="00F04CD9"/>
    <w:rsid w:val="00F0528E"/>
    <w:rsid w:val="00F0542F"/>
    <w:rsid w:val="00F057DF"/>
    <w:rsid w:val="00F05D9A"/>
    <w:rsid w:val="00F060AB"/>
    <w:rsid w:val="00F063FC"/>
    <w:rsid w:val="00F06625"/>
    <w:rsid w:val="00F066E4"/>
    <w:rsid w:val="00F06891"/>
    <w:rsid w:val="00F06A50"/>
    <w:rsid w:val="00F06AE2"/>
    <w:rsid w:val="00F06C17"/>
    <w:rsid w:val="00F07072"/>
    <w:rsid w:val="00F07390"/>
    <w:rsid w:val="00F07579"/>
    <w:rsid w:val="00F0775D"/>
    <w:rsid w:val="00F07CA0"/>
    <w:rsid w:val="00F07E45"/>
    <w:rsid w:val="00F07FF5"/>
    <w:rsid w:val="00F10023"/>
    <w:rsid w:val="00F101C5"/>
    <w:rsid w:val="00F10815"/>
    <w:rsid w:val="00F10F09"/>
    <w:rsid w:val="00F117DB"/>
    <w:rsid w:val="00F11D17"/>
    <w:rsid w:val="00F11F39"/>
    <w:rsid w:val="00F121C5"/>
    <w:rsid w:val="00F12210"/>
    <w:rsid w:val="00F122B1"/>
    <w:rsid w:val="00F12565"/>
    <w:rsid w:val="00F12842"/>
    <w:rsid w:val="00F1284C"/>
    <w:rsid w:val="00F12AA5"/>
    <w:rsid w:val="00F12DC4"/>
    <w:rsid w:val="00F12FC0"/>
    <w:rsid w:val="00F13170"/>
    <w:rsid w:val="00F132B5"/>
    <w:rsid w:val="00F132F9"/>
    <w:rsid w:val="00F13744"/>
    <w:rsid w:val="00F13813"/>
    <w:rsid w:val="00F13A2E"/>
    <w:rsid w:val="00F13A3B"/>
    <w:rsid w:val="00F13B4D"/>
    <w:rsid w:val="00F13D0E"/>
    <w:rsid w:val="00F13D63"/>
    <w:rsid w:val="00F1426A"/>
    <w:rsid w:val="00F14423"/>
    <w:rsid w:val="00F1465D"/>
    <w:rsid w:val="00F148DC"/>
    <w:rsid w:val="00F148F8"/>
    <w:rsid w:val="00F14DC1"/>
    <w:rsid w:val="00F14F49"/>
    <w:rsid w:val="00F15056"/>
    <w:rsid w:val="00F15579"/>
    <w:rsid w:val="00F155AC"/>
    <w:rsid w:val="00F156B7"/>
    <w:rsid w:val="00F157BB"/>
    <w:rsid w:val="00F15B01"/>
    <w:rsid w:val="00F15C86"/>
    <w:rsid w:val="00F15CD4"/>
    <w:rsid w:val="00F15E9B"/>
    <w:rsid w:val="00F16038"/>
    <w:rsid w:val="00F16066"/>
    <w:rsid w:val="00F16148"/>
    <w:rsid w:val="00F162E7"/>
    <w:rsid w:val="00F163E5"/>
    <w:rsid w:val="00F167AC"/>
    <w:rsid w:val="00F16842"/>
    <w:rsid w:val="00F16885"/>
    <w:rsid w:val="00F171A9"/>
    <w:rsid w:val="00F171E1"/>
    <w:rsid w:val="00F17444"/>
    <w:rsid w:val="00F17506"/>
    <w:rsid w:val="00F175C9"/>
    <w:rsid w:val="00F17799"/>
    <w:rsid w:val="00F17C97"/>
    <w:rsid w:val="00F17D00"/>
    <w:rsid w:val="00F17E14"/>
    <w:rsid w:val="00F203A7"/>
    <w:rsid w:val="00F204DA"/>
    <w:rsid w:val="00F20573"/>
    <w:rsid w:val="00F2083B"/>
    <w:rsid w:val="00F21124"/>
    <w:rsid w:val="00F212F3"/>
    <w:rsid w:val="00F215B3"/>
    <w:rsid w:val="00F217E4"/>
    <w:rsid w:val="00F21836"/>
    <w:rsid w:val="00F21A67"/>
    <w:rsid w:val="00F21AC0"/>
    <w:rsid w:val="00F21B9D"/>
    <w:rsid w:val="00F21F45"/>
    <w:rsid w:val="00F2201E"/>
    <w:rsid w:val="00F22111"/>
    <w:rsid w:val="00F22453"/>
    <w:rsid w:val="00F22628"/>
    <w:rsid w:val="00F226AB"/>
    <w:rsid w:val="00F22B84"/>
    <w:rsid w:val="00F22DAB"/>
    <w:rsid w:val="00F23106"/>
    <w:rsid w:val="00F23153"/>
    <w:rsid w:val="00F23423"/>
    <w:rsid w:val="00F2370E"/>
    <w:rsid w:val="00F237F8"/>
    <w:rsid w:val="00F23822"/>
    <w:rsid w:val="00F23D42"/>
    <w:rsid w:val="00F23EA5"/>
    <w:rsid w:val="00F23F37"/>
    <w:rsid w:val="00F2408F"/>
    <w:rsid w:val="00F24231"/>
    <w:rsid w:val="00F244CF"/>
    <w:rsid w:val="00F244F2"/>
    <w:rsid w:val="00F24534"/>
    <w:rsid w:val="00F24573"/>
    <w:rsid w:val="00F25133"/>
    <w:rsid w:val="00F2519D"/>
    <w:rsid w:val="00F25312"/>
    <w:rsid w:val="00F2587A"/>
    <w:rsid w:val="00F25DFB"/>
    <w:rsid w:val="00F26518"/>
    <w:rsid w:val="00F265C6"/>
    <w:rsid w:val="00F269D0"/>
    <w:rsid w:val="00F26AEE"/>
    <w:rsid w:val="00F26C4C"/>
    <w:rsid w:val="00F26CD4"/>
    <w:rsid w:val="00F27239"/>
    <w:rsid w:val="00F2781B"/>
    <w:rsid w:val="00F27BCD"/>
    <w:rsid w:val="00F27EC2"/>
    <w:rsid w:val="00F30409"/>
    <w:rsid w:val="00F3049F"/>
    <w:rsid w:val="00F306FE"/>
    <w:rsid w:val="00F3085F"/>
    <w:rsid w:val="00F3092A"/>
    <w:rsid w:val="00F30DB7"/>
    <w:rsid w:val="00F31463"/>
    <w:rsid w:val="00F3247D"/>
    <w:rsid w:val="00F32590"/>
    <w:rsid w:val="00F3299E"/>
    <w:rsid w:val="00F32ECC"/>
    <w:rsid w:val="00F330F4"/>
    <w:rsid w:val="00F33178"/>
    <w:rsid w:val="00F3341C"/>
    <w:rsid w:val="00F33580"/>
    <w:rsid w:val="00F335F7"/>
    <w:rsid w:val="00F33DB7"/>
    <w:rsid w:val="00F34A04"/>
    <w:rsid w:val="00F34ADF"/>
    <w:rsid w:val="00F34AE2"/>
    <w:rsid w:val="00F34C85"/>
    <w:rsid w:val="00F34D6E"/>
    <w:rsid w:val="00F35011"/>
    <w:rsid w:val="00F35505"/>
    <w:rsid w:val="00F35886"/>
    <w:rsid w:val="00F35940"/>
    <w:rsid w:val="00F35FFB"/>
    <w:rsid w:val="00F36066"/>
    <w:rsid w:val="00F360F6"/>
    <w:rsid w:val="00F36272"/>
    <w:rsid w:val="00F36355"/>
    <w:rsid w:val="00F36758"/>
    <w:rsid w:val="00F36870"/>
    <w:rsid w:val="00F36EDB"/>
    <w:rsid w:val="00F37210"/>
    <w:rsid w:val="00F372C9"/>
    <w:rsid w:val="00F3731E"/>
    <w:rsid w:val="00F3743D"/>
    <w:rsid w:val="00F37CF9"/>
    <w:rsid w:val="00F37E7B"/>
    <w:rsid w:val="00F37EAB"/>
    <w:rsid w:val="00F409AE"/>
    <w:rsid w:val="00F409C9"/>
    <w:rsid w:val="00F40ADA"/>
    <w:rsid w:val="00F419F9"/>
    <w:rsid w:val="00F41BB0"/>
    <w:rsid w:val="00F41CE8"/>
    <w:rsid w:val="00F41D08"/>
    <w:rsid w:val="00F42051"/>
    <w:rsid w:val="00F4208F"/>
    <w:rsid w:val="00F4211B"/>
    <w:rsid w:val="00F4262B"/>
    <w:rsid w:val="00F427CE"/>
    <w:rsid w:val="00F428F5"/>
    <w:rsid w:val="00F4293A"/>
    <w:rsid w:val="00F42958"/>
    <w:rsid w:val="00F429DB"/>
    <w:rsid w:val="00F42C46"/>
    <w:rsid w:val="00F42FBA"/>
    <w:rsid w:val="00F43004"/>
    <w:rsid w:val="00F433B7"/>
    <w:rsid w:val="00F43441"/>
    <w:rsid w:val="00F435AF"/>
    <w:rsid w:val="00F4364F"/>
    <w:rsid w:val="00F43A54"/>
    <w:rsid w:val="00F43BFC"/>
    <w:rsid w:val="00F443C5"/>
    <w:rsid w:val="00F4440D"/>
    <w:rsid w:val="00F449EB"/>
    <w:rsid w:val="00F44F67"/>
    <w:rsid w:val="00F45643"/>
    <w:rsid w:val="00F4572B"/>
    <w:rsid w:val="00F45CAB"/>
    <w:rsid w:val="00F45E57"/>
    <w:rsid w:val="00F4614B"/>
    <w:rsid w:val="00F46365"/>
    <w:rsid w:val="00F46533"/>
    <w:rsid w:val="00F4659B"/>
    <w:rsid w:val="00F4668C"/>
    <w:rsid w:val="00F4691F"/>
    <w:rsid w:val="00F46A75"/>
    <w:rsid w:val="00F46B33"/>
    <w:rsid w:val="00F46B74"/>
    <w:rsid w:val="00F46C0A"/>
    <w:rsid w:val="00F46E91"/>
    <w:rsid w:val="00F46F92"/>
    <w:rsid w:val="00F47209"/>
    <w:rsid w:val="00F473E8"/>
    <w:rsid w:val="00F4764E"/>
    <w:rsid w:val="00F47A75"/>
    <w:rsid w:val="00F47ABF"/>
    <w:rsid w:val="00F50453"/>
    <w:rsid w:val="00F50B94"/>
    <w:rsid w:val="00F50C96"/>
    <w:rsid w:val="00F50DD8"/>
    <w:rsid w:val="00F50F57"/>
    <w:rsid w:val="00F511C7"/>
    <w:rsid w:val="00F513BE"/>
    <w:rsid w:val="00F5197C"/>
    <w:rsid w:val="00F51A63"/>
    <w:rsid w:val="00F51AFA"/>
    <w:rsid w:val="00F51E2A"/>
    <w:rsid w:val="00F51F20"/>
    <w:rsid w:val="00F52100"/>
    <w:rsid w:val="00F5221F"/>
    <w:rsid w:val="00F52675"/>
    <w:rsid w:val="00F529F1"/>
    <w:rsid w:val="00F52AC6"/>
    <w:rsid w:val="00F52F8D"/>
    <w:rsid w:val="00F5307F"/>
    <w:rsid w:val="00F53360"/>
    <w:rsid w:val="00F533A9"/>
    <w:rsid w:val="00F5340C"/>
    <w:rsid w:val="00F53944"/>
    <w:rsid w:val="00F53A4B"/>
    <w:rsid w:val="00F53D33"/>
    <w:rsid w:val="00F53E15"/>
    <w:rsid w:val="00F5415A"/>
    <w:rsid w:val="00F54548"/>
    <w:rsid w:val="00F54D4A"/>
    <w:rsid w:val="00F5511B"/>
    <w:rsid w:val="00F55196"/>
    <w:rsid w:val="00F5590A"/>
    <w:rsid w:val="00F55928"/>
    <w:rsid w:val="00F55B84"/>
    <w:rsid w:val="00F55C63"/>
    <w:rsid w:val="00F55E3E"/>
    <w:rsid w:val="00F56240"/>
    <w:rsid w:val="00F562CE"/>
    <w:rsid w:val="00F5644E"/>
    <w:rsid w:val="00F56469"/>
    <w:rsid w:val="00F56AA1"/>
    <w:rsid w:val="00F56BFD"/>
    <w:rsid w:val="00F56E0E"/>
    <w:rsid w:val="00F56E2B"/>
    <w:rsid w:val="00F57026"/>
    <w:rsid w:val="00F57256"/>
    <w:rsid w:val="00F5779E"/>
    <w:rsid w:val="00F57877"/>
    <w:rsid w:val="00F57F05"/>
    <w:rsid w:val="00F57F2D"/>
    <w:rsid w:val="00F60113"/>
    <w:rsid w:val="00F60516"/>
    <w:rsid w:val="00F606C4"/>
    <w:rsid w:val="00F606ED"/>
    <w:rsid w:val="00F60960"/>
    <w:rsid w:val="00F60A98"/>
    <w:rsid w:val="00F60C94"/>
    <w:rsid w:val="00F61577"/>
    <w:rsid w:val="00F615E2"/>
    <w:rsid w:val="00F616F8"/>
    <w:rsid w:val="00F617A6"/>
    <w:rsid w:val="00F61A0D"/>
    <w:rsid w:val="00F61A56"/>
    <w:rsid w:val="00F61BA8"/>
    <w:rsid w:val="00F61BEA"/>
    <w:rsid w:val="00F61D5C"/>
    <w:rsid w:val="00F61D69"/>
    <w:rsid w:val="00F61F04"/>
    <w:rsid w:val="00F62095"/>
    <w:rsid w:val="00F621C8"/>
    <w:rsid w:val="00F62395"/>
    <w:rsid w:val="00F62871"/>
    <w:rsid w:val="00F62989"/>
    <w:rsid w:val="00F62CAD"/>
    <w:rsid w:val="00F633BD"/>
    <w:rsid w:val="00F633C8"/>
    <w:rsid w:val="00F633EB"/>
    <w:rsid w:val="00F633FC"/>
    <w:rsid w:val="00F63511"/>
    <w:rsid w:val="00F63651"/>
    <w:rsid w:val="00F637E3"/>
    <w:rsid w:val="00F63BFC"/>
    <w:rsid w:val="00F63E9D"/>
    <w:rsid w:val="00F640DD"/>
    <w:rsid w:val="00F64108"/>
    <w:rsid w:val="00F643D8"/>
    <w:rsid w:val="00F644D0"/>
    <w:rsid w:val="00F645B7"/>
    <w:rsid w:val="00F64618"/>
    <w:rsid w:val="00F64769"/>
    <w:rsid w:val="00F64792"/>
    <w:rsid w:val="00F648FF"/>
    <w:rsid w:val="00F64ACF"/>
    <w:rsid w:val="00F64C39"/>
    <w:rsid w:val="00F64E2C"/>
    <w:rsid w:val="00F6509C"/>
    <w:rsid w:val="00F656E8"/>
    <w:rsid w:val="00F657D7"/>
    <w:rsid w:val="00F65902"/>
    <w:rsid w:val="00F65B1C"/>
    <w:rsid w:val="00F65E43"/>
    <w:rsid w:val="00F66207"/>
    <w:rsid w:val="00F662D2"/>
    <w:rsid w:val="00F66343"/>
    <w:rsid w:val="00F6674B"/>
    <w:rsid w:val="00F6681B"/>
    <w:rsid w:val="00F66958"/>
    <w:rsid w:val="00F66ACF"/>
    <w:rsid w:val="00F66DB3"/>
    <w:rsid w:val="00F671F3"/>
    <w:rsid w:val="00F67995"/>
    <w:rsid w:val="00F679B2"/>
    <w:rsid w:val="00F67C74"/>
    <w:rsid w:val="00F67E96"/>
    <w:rsid w:val="00F702CF"/>
    <w:rsid w:val="00F704AD"/>
    <w:rsid w:val="00F707BD"/>
    <w:rsid w:val="00F70842"/>
    <w:rsid w:val="00F70E39"/>
    <w:rsid w:val="00F7100E"/>
    <w:rsid w:val="00F711AA"/>
    <w:rsid w:val="00F71388"/>
    <w:rsid w:val="00F7165E"/>
    <w:rsid w:val="00F7174B"/>
    <w:rsid w:val="00F7174C"/>
    <w:rsid w:val="00F71C4E"/>
    <w:rsid w:val="00F71D17"/>
    <w:rsid w:val="00F723BC"/>
    <w:rsid w:val="00F7241C"/>
    <w:rsid w:val="00F72D27"/>
    <w:rsid w:val="00F72F05"/>
    <w:rsid w:val="00F73A59"/>
    <w:rsid w:val="00F73C73"/>
    <w:rsid w:val="00F73DBF"/>
    <w:rsid w:val="00F73EC3"/>
    <w:rsid w:val="00F73F00"/>
    <w:rsid w:val="00F73F81"/>
    <w:rsid w:val="00F7429E"/>
    <w:rsid w:val="00F7448F"/>
    <w:rsid w:val="00F747C3"/>
    <w:rsid w:val="00F74866"/>
    <w:rsid w:val="00F74AB6"/>
    <w:rsid w:val="00F74FFC"/>
    <w:rsid w:val="00F7512F"/>
    <w:rsid w:val="00F75243"/>
    <w:rsid w:val="00F755EC"/>
    <w:rsid w:val="00F75B22"/>
    <w:rsid w:val="00F75DAF"/>
    <w:rsid w:val="00F75EAE"/>
    <w:rsid w:val="00F75EDF"/>
    <w:rsid w:val="00F75F49"/>
    <w:rsid w:val="00F76267"/>
    <w:rsid w:val="00F765F2"/>
    <w:rsid w:val="00F76845"/>
    <w:rsid w:val="00F7694F"/>
    <w:rsid w:val="00F76A43"/>
    <w:rsid w:val="00F76C51"/>
    <w:rsid w:val="00F76D6D"/>
    <w:rsid w:val="00F77331"/>
    <w:rsid w:val="00F7739F"/>
    <w:rsid w:val="00F77425"/>
    <w:rsid w:val="00F777F0"/>
    <w:rsid w:val="00F77825"/>
    <w:rsid w:val="00F77950"/>
    <w:rsid w:val="00F805BD"/>
    <w:rsid w:val="00F805F6"/>
    <w:rsid w:val="00F8086B"/>
    <w:rsid w:val="00F809D2"/>
    <w:rsid w:val="00F80AA2"/>
    <w:rsid w:val="00F80C6C"/>
    <w:rsid w:val="00F8105D"/>
    <w:rsid w:val="00F813DF"/>
    <w:rsid w:val="00F814D0"/>
    <w:rsid w:val="00F8195B"/>
    <w:rsid w:val="00F8292C"/>
    <w:rsid w:val="00F829BD"/>
    <w:rsid w:val="00F82E7D"/>
    <w:rsid w:val="00F83045"/>
    <w:rsid w:val="00F8351C"/>
    <w:rsid w:val="00F837F4"/>
    <w:rsid w:val="00F83977"/>
    <w:rsid w:val="00F83BEE"/>
    <w:rsid w:val="00F83E87"/>
    <w:rsid w:val="00F83EF9"/>
    <w:rsid w:val="00F8492A"/>
    <w:rsid w:val="00F84C00"/>
    <w:rsid w:val="00F84CEF"/>
    <w:rsid w:val="00F84D2B"/>
    <w:rsid w:val="00F84F61"/>
    <w:rsid w:val="00F85258"/>
    <w:rsid w:val="00F854A9"/>
    <w:rsid w:val="00F85529"/>
    <w:rsid w:val="00F8557F"/>
    <w:rsid w:val="00F857F3"/>
    <w:rsid w:val="00F8597B"/>
    <w:rsid w:val="00F85B4C"/>
    <w:rsid w:val="00F85D1A"/>
    <w:rsid w:val="00F85DA1"/>
    <w:rsid w:val="00F85DAD"/>
    <w:rsid w:val="00F86895"/>
    <w:rsid w:val="00F86B36"/>
    <w:rsid w:val="00F86C6B"/>
    <w:rsid w:val="00F86CFF"/>
    <w:rsid w:val="00F86DCD"/>
    <w:rsid w:val="00F86FDF"/>
    <w:rsid w:val="00F871CC"/>
    <w:rsid w:val="00F877A8"/>
    <w:rsid w:val="00F87FC7"/>
    <w:rsid w:val="00F901C7"/>
    <w:rsid w:val="00F9068E"/>
    <w:rsid w:val="00F90A1D"/>
    <w:rsid w:val="00F90A89"/>
    <w:rsid w:val="00F90D05"/>
    <w:rsid w:val="00F90D13"/>
    <w:rsid w:val="00F91023"/>
    <w:rsid w:val="00F912D2"/>
    <w:rsid w:val="00F912D8"/>
    <w:rsid w:val="00F914A4"/>
    <w:rsid w:val="00F91911"/>
    <w:rsid w:val="00F9196C"/>
    <w:rsid w:val="00F91AAF"/>
    <w:rsid w:val="00F91D34"/>
    <w:rsid w:val="00F91F4E"/>
    <w:rsid w:val="00F9255D"/>
    <w:rsid w:val="00F92811"/>
    <w:rsid w:val="00F92850"/>
    <w:rsid w:val="00F92BAB"/>
    <w:rsid w:val="00F9314F"/>
    <w:rsid w:val="00F9317B"/>
    <w:rsid w:val="00F9339E"/>
    <w:rsid w:val="00F9375C"/>
    <w:rsid w:val="00F94024"/>
    <w:rsid w:val="00F9460B"/>
    <w:rsid w:val="00F94A09"/>
    <w:rsid w:val="00F94A9E"/>
    <w:rsid w:val="00F94B5C"/>
    <w:rsid w:val="00F94BEE"/>
    <w:rsid w:val="00F94DF8"/>
    <w:rsid w:val="00F94E9F"/>
    <w:rsid w:val="00F95019"/>
    <w:rsid w:val="00F95338"/>
    <w:rsid w:val="00F953F6"/>
    <w:rsid w:val="00F95C36"/>
    <w:rsid w:val="00F9620F"/>
    <w:rsid w:val="00F96C21"/>
    <w:rsid w:val="00F97427"/>
    <w:rsid w:val="00F9759F"/>
    <w:rsid w:val="00F97602"/>
    <w:rsid w:val="00F97829"/>
    <w:rsid w:val="00F97A52"/>
    <w:rsid w:val="00F97D80"/>
    <w:rsid w:val="00F97E60"/>
    <w:rsid w:val="00F97EBF"/>
    <w:rsid w:val="00FA03B3"/>
    <w:rsid w:val="00FA08F7"/>
    <w:rsid w:val="00FA09BE"/>
    <w:rsid w:val="00FA0B35"/>
    <w:rsid w:val="00FA1248"/>
    <w:rsid w:val="00FA1324"/>
    <w:rsid w:val="00FA1906"/>
    <w:rsid w:val="00FA1A15"/>
    <w:rsid w:val="00FA1A8E"/>
    <w:rsid w:val="00FA1CA6"/>
    <w:rsid w:val="00FA1CEA"/>
    <w:rsid w:val="00FA1F32"/>
    <w:rsid w:val="00FA2352"/>
    <w:rsid w:val="00FA2576"/>
    <w:rsid w:val="00FA275C"/>
    <w:rsid w:val="00FA2903"/>
    <w:rsid w:val="00FA29C2"/>
    <w:rsid w:val="00FA2A1E"/>
    <w:rsid w:val="00FA2FF2"/>
    <w:rsid w:val="00FA30ED"/>
    <w:rsid w:val="00FA367F"/>
    <w:rsid w:val="00FA36CE"/>
    <w:rsid w:val="00FA38D7"/>
    <w:rsid w:val="00FA3E33"/>
    <w:rsid w:val="00FA3F5A"/>
    <w:rsid w:val="00FA3FEF"/>
    <w:rsid w:val="00FA411F"/>
    <w:rsid w:val="00FA4778"/>
    <w:rsid w:val="00FA51B6"/>
    <w:rsid w:val="00FA52D2"/>
    <w:rsid w:val="00FA5316"/>
    <w:rsid w:val="00FA556A"/>
    <w:rsid w:val="00FA55F1"/>
    <w:rsid w:val="00FA5655"/>
    <w:rsid w:val="00FA5996"/>
    <w:rsid w:val="00FA5A51"/>
    <w:rsid w:val="00FA5DC4"/>
    <w:rsid w:val="00FA612F"/>
    <w:rsid w:val="00FA6ADF"/>
    <w:rsid w:val="00FA6C14"/>
    <w:rsid w:val="00FA6FDD"/>
    <w:rsid w:val="00FA7087"/>
    <w:rsid w:val="00FA70CC"/>
    <w:rsid w:val="00FA7228"/>
    <w:rsid w:val="00FA7388"/>
    <w:rsid w:val="00FA745A"/>
    <w:rsid w:val="00FA7AA0"/>
    <w:rsid w:val="00FA7ACC"/>
    <w:rsid w:val="00FA7C33"/>
    <w:rsid w:val="00FA7E1A"/>
    <w:rsid w:val="00FB0100"/>
    <w:rsid w:val="00FB02E0"/>
    <w:rsid w:val="00FB03DC"/>
    <w:rsid w:val="00FB03F3"/>
    <w:rsid w:val="00FB08BE"/>
    <w:rsid w:val="00FB0A7D"/>
    <w:rsid w:val="00FB0EB2"/>
    <w:rsid w:val="00FB0F51"/>
    <w:rsid w:val="00FB16D9"/>
    <w:rsid w:val="00FB190E"/>
    <w:rsid w:val="00FB1956"/>
    <w:rsid w:val="00FB2150"/>
    <w:rsid w:val="00FB2181"/>
    <w:rsid w:val="00FB2444"/>
    <w:rsid w:val="00FB252C"/>
    <w:rsid w:val="00FB2592"/>
    <w:rsid w:val="00FB2D29"/>
    <w:rsid w:val="00FB30D8"/>
    <w:rsid w:val="00FB3186"/>
    <w:rsid w:val="00FB35CF"/>
    <w:rsid w:val="00FB3B3F"/>
    <w:rsid w:val="00FB4148"/>
    <w:rsid w:val="00FB4B14"/>
    <w:rsid w:val="00FB4D14"/>
    <w:rsid w:val="00FB50A5"/>
    <w:rsid w:val="00FB538D"/>
    <w:rsid w:val="00FB5521"/>
    <w:rsid w:val="00FB5618"/>
    <w:rsid w:val="00FB568B"/>
    <w:rsid w:val="00FB5806"/>
    <w:rsid w:val="00FB5B86"/>
    <w:rsid w:val="00FB5F4A"/>
    <w:rsid w:val="00FB5F92"/>
    <w:rsid w:val="00FB6213"/>
    <w:rsid w:val="00FB62F9"/>
    <w:rsid w:val="00FB686D"/>
    <w:rsid w:val="00FB6957"/>
    <w:rsid w:val="00FB69BF"/>
    <w:rsid w:val="00FB6BCC"/>
    <w:rsid w:val="00FB6F2A"/>
    <w:rsid w:val="00FB7078"/>
    <w:rsid w:val="00FB740B"/>
    <w:rsid w:val="00FB78B4"/>
    <w:rsid w:val="00FB78BD"/>
    <w:rsid w:val="00FB7E33"/>
    <w:rsid w:val="00FC0275"/>
    <w:rsid w:val="00FC02A7"/>
    <w:rsid w:val="00FC087D"/>
    <w:rsid w:val="00FC09DF"/>
    <w:rsid w:val="00FC0A54"/>
    <w:rsid w:val="00FC0B0F"/>
    <w:rsid w:val="00FC0ECE"/>
    <w:rsid w:val="00FC15A2"/>
    <w:rsid w:val="00FC1E38"/>
    <w:rsid w:val="00FC1FA6"/>
    <w:rsid w:val="00FC21CF"/>
    <w:rsid w:val="00FC256A"/>
    <w:rsid w:val="00FC271B"/>
    <w:rsid w:val="00FC27BF"/>
    <w:rsid w:val="00FC2A81"/>
    <w:rsid w:val="00FC2A90"/>
    <w:rsid w:val="00FC2BD9"/>
    <w:rsid w:val="00FC2F14"/>
    <w:rsid w:val="00FC3046"/>
    <w:rsid w:val="00FC30FB"/>
    <w:rsid w:val="00FC313F"/>
    <w:rsid w:val="00FC3588"/>
    <w:rsid w:val="00FC358E"/>
    <w:rsid w:val="00FC37E5"/>
    <w:rsid w:val="00FC4265"/>
    <w:rsid w:val="00FC4306"/>
    <w:rsid w:val="00FC4398"/>
    <w:rsid w:val="00FC440C"/>
    <w:rsid w:val="00FC4526"/>
    <w:rsid w:val="00FC4D6D"/>
    <w:rsid w:val="00FC54AA"/>
    <w:rsid w:val="00FC5515"/>
    <w:rsid w:val="00FC587D"/>
    <w:rsid w:val="00FC5B97"/>
    <w:rsid w:val="00FC5EBA"/>
    <w:rsid w:val="00FC6C0F"/>
    <w:rsid w:val="00FC6D9B"/>
    <w:rsid w:val="00FC6FB5"/>
    <w:rsid w:val="00FC7016"/>
    <w:rsid w:val="00FC742D"/>
    <w:rsid w:val="00FC7499"/>
    <w:rsid w:val="00FC756C"/>
    <w:rsid w:val="00FC76A5"/>
    <w:rsid w:val="00FC7718"/>
    <w:rsid w:val="00FC78CE"/>
    <w:rsid w:val="00FC7BF5"/>
    <w:rsid w:val="00FC7FB8"/>
    <w:rsid w:val="00FD01EB"/>
    <w:rsid w:val="00FD02AF"/>
    <w:rsid w:val="00FD0301"/>
    <w:rsid w:val="00FD054B"/>
    <w:rsid w:val="00FD0627"/>
    <w:rsid w:val="00FD081D"/>
    <w:rsid w:val="00FD0B5E"/>
    <w:rsid w:val="00FD1130"/>
    <w:rsid w:val="00FD16E8"/>
    <w:rsid w:val="00FD1BFD"/>
    <w:rsid w:val="00FD252B"/>
    <w:rsid w:val="00FD2CDE"/>
    <w:rsid w:val="00FD331E"/>
    <w:rsid w:val="00FD35BF"/>
    <w:rsid w:val="00FD3958"/>
    <w:rsid w:val="00FD3B11"/>
    <w:rsid w:val="00FD3B20"/>
    <w:rsid w:val="00FD3B62"/>
    <w:rsid w:val="00FD3E21"/>
    <w:rsid w:val="00FD3FDB"/>
    <w:rsid w:val="00FD45A0"/>
    <w:rsid w:val="00FD4A14"/>
    <w:rsid w:val="00FD50EB"/>
    <w:rsid w:val="00FD5595"/>
    <w:rsid w:val="00FD578E"/>
    <w:rsid w:val="00FD5AC6"/>
    <w:rsid w:val="00FD5AEB"/>
    <w:rsid w:val="00FD5FC0"/>
    <w:rsid w:val="00FD601B"/>
    <w:rsid w:val="00FD6095"/>
    <w:rsid w:val="00FD651A"/>
    <w:rsid w:val="00FD6742"/>
    <w:rsid w:val="00FD69CD"/>
    <w:rsid w:val="00FD6A2F"/>
    <w:rsid w:val="00FD7618"/>
    <w:rsid w:val="00FD79C6"/>
    <w:rsid w:val="00FD7BD0"/>
    <w:rsid w:val="00FE0285"/>
    <w:rsid w:val="00FE05C5"/>
    <w:rsid w:val="00FE08AE"/>
    <w:rsid w:val="00FE08E8"/>
    <w:rsid w:val="00FE0936"/>
    <w:rsid w:val="00FE0AAD"/>
    <w:rsid w:val="00FE0C34"/>
    <w:rsid w:val="00FE0F83"/>
    <w:rsid w:val="00FE142E"/>
    <w:rsid w:val="00FE156A"/>
    <w:rsid w:val="00FE17AC"/>
    <w:rsid w:val="00FE1E8D"/>
    <w:rsid w:val="00FE2088"/>
    <w:rsid w:val="00FE2751"/>
    <w:rsid w:val="00FE28DE"/>
    <w:rsid w:val="00FE2918"/>
    <w:rsid w:val="00FE30CC"/>
    <w:rsid w:val="00FE3273"/>
    <w:rsid w:val="00FE353F"/>
    <w:rsid w:val="00FE37B0"/>
    <w:rsid w:val="00FE3888"/>
    <w:rsid w:val="00FE399C"/>
    <w:rsid w:val="00FE3C31"/>
    <w:rsid w:val="00FE3EAF"/>
    <w:rsid w:val="00FE3F8E"/>
    <w:rsid w:val="00FE4309"/>
    <w:rsid w:val="00FE4448"/>
    <w:rsid w:val="00FE45D4"/>
    <w:rsid w:val="00FE4D05"/>
    <w:rsid w:val="00FE508C"/>
    <w:rsid w:val="00FE54F2"/>
    <w:rsid w:val="00FE57CF"/>
    <w:rsid w:val="00FE6AC0"/>
    <w:rsid w:val="00FE7453"/>
    <w:rsid w:val="00FE7813"/>
    <w:rsid w:val="00FE79EC"/>
    <w:rsid w:val="00FE7A00"/>
    <w:rsid w:val="00FE7B0E"/>
    <w:rsid w:val="00FE7D4C"/>
    <w:rsid w:val="00FF000C"/>
    <w:rsid w:val="00FF0081"/>
    <w:rsid w:val="00FF00B0"/>
    <w:rsid w:val="00FF0915"/>
    <w:rsid w:val="00FF0F84"/>
    <w:rsid w:val="00FF120D"/>
    <w:rsid w:val="00FF1214"/>
    <w:rsid w:val="00FF1503"/>
    <w:rsid w:val="00FF152B"/>
    <w:rsid w:val="00FF170E"/>
    <w:rsid w:val="00FF17CD"/>
    <w:rsid w:val="00FF17FB"/>
    <w:rsid w:val="00FF1881"/>
    <w:rsid w:val="00FF18F3"/>
    <w:rsid w:val="00FF1B5A"/>
    <w:rsid w:val="00FF1BF3"/>
    <w:rsid w:val="00FF1C99"/>
    <w:rsid w:val="00FF1CC2"/>
    <w:rsid w:val="00FF1CE8"/>
    <w:rsid w:val="00FF2077"/>
    <w:rsid w:val="00FF2775"/>
    <w:rsid w:val="00FF2AA9"/>
    <w:rsid w:val="00FF2DBB"/>
    <w:rsid w:val="00FF2DD2"/>
    <w:rsid w:val="00FF2EFF"/>
    <w:rsid w:val="00FF2FB3"/>
    <w:rsid w:val="00FF3363"/>
    <w:rsid w:val="00FF3785"/>
    <w:rsid w:val="00FF3BB4"/>
    <w:rsid w:val="00FF3E9B"/>
    <w:rsid w:val="00FF4089"/>
    <w:rsid w:val="00FF4231"/>
    <w:rsid w:val="00FF42C1"/>
    <w:rsid w:val="00FF4FCC"/>
    <w:rsid w:val="00FF544F"/>
    <w:rsid w:val="00FF566D"/>
    <w:rsid w:val="00FF5D2D"/>
    <w:rsid w:val="00FF5EA0"/>
    <w:rsid w:val="00FF63D8"/>
    <w:rsid w:val="00FF6C46"/>
    <w:rsid w:val="00FF6DC2"/>
    <w:rsid w:val="00FF70D7"/>
    <w:rsid w:val="00FF7682"/>
    <w:rsid w:val="00FF7940"/>
    <w:rsid w:val="00FF7A43"/>
    <w:rsid w:val="00FF7B17"/>
    <w:rsid w:val="00FF7C87"/>
    <w:rsid w:val="00FF7CB1"/>
    <w:rsid w:val="07AE163A"/>
    <w:rsid w:val="105588B4"/>
    <w:rsid w:val="109B8B9A"/>
    <w:rsid w:val="180BD4FB"/>
    <w:rsid w:val="1EFAB353"/>
    <w:rsid w:val="1FE11968"/>
    <w:rsid w:val="21BE2CD5"/>
    <w:rsid w:val="220765C3"/>
    <w:rsid w:val="26794BB6"/>
    <w:rsid w:val="322E94C2"/>
    <w:rsid w:val="3C597880"/>
    <w:rsid w:val="3CD9DA5D"/>
    <w:rsid w:val="52AEEA25"/>
    <w:rsid w:val="568ACAF8"/>
    <w:rsid w:val="58D29A30"/>
    <w:rsid w:val="5E8D0F91"/>
    <w:rsid w:val="608270FA"/>
    <w:rsid w:val="645702BA"/>
    <w:rsid w:val="645A53D9"/>
    <w:rsid w:val="690A8A3E"/>
    <w:rsid w:val="6BBDB067"/>
    <w:rsid w:val="6E955A13"/>
    <w:rsid w:val="75AEF60F"/>
    <w:rsid w:val="76398A0A"/>
    <w:rsid w:val="766CC1DC"/>
    <w:rsid w:val="7E7AB7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A9A3F"/>
  <w15:docId w15:val="{16D590FA-F83D-4AD2-873A-6F29883E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A0"/>
    <w:pPr>
      <w:spacing w:after="0" w:line="240" w:lineRule="auto"/>
    </w:pPr>
    <w:rPr>
      <w:sz w:val="21"/>
      <w:lang w:val="en-GB"/>
    </w:rPr>
  </w:style>
  <w:style w:type="paragraph" w:styleId="Heading1">
    <w:name w:val="heading 1"/>
    <w:basedOn w:val="Normal"/>
    <w:next w:val="Normal"/>
    <w:link w:val="Heading1Char"/>
    <w:uiPriority w:val="9"/>
    <w:qFormat/>
    <w:rsid w:val="00013B16"/>
    <w:pPr>
      <w:keepNext/>
      <w:keepLines/>
      <w:spacing w:before="400" w:after="40"/>
      <w:outlineLvl w:val="0"/>
    </w:pPr>
    <w:rPr>
      <w:rFonts w:asciiTheme="majorHAnsi" w:eastAsiaTheme="majorEastAsia" w:hAnsiTheme="majorHAnsi" w:cstheme="majorBidi"/>
      <w:b/>
      <w:sz w:val="36"/>
      <w:szCs w:val="36"/>
    </w:rPr>
  </w:style>
  <w:style w:type="paragraph" w:styleId="Heading2">
    <w:name w:val="heading 2"/>
    <w:basedOn w:val="Normal"/>
    <w:next w:val="Normal"/>
    <w:link w:val="Heading2Char"/>
    <w:uiPriority w:val="9"/>
    <w:unhideWhenUsed/>
    <w:qFormat/>
    <w:rsid w:val="00D61EDD"/>
    <w:pPr>
      <w:keepNext/>
      <w:keepLines/>
      <w:spacing w:before="40"/>
      <w:outlineLvl w:val="1"/>
    </w:pPr>
    <w:rPr>
      <w:rFonts w:asciiTheme="majorHAnsi" w:eastAsiaTheme="majorEastAsia" w:hAnsiTheme="majorHAnsi" w:cstheme="majorBidi"/>
      <w:color w:val="1A2020" w:themeColor="text1"/>
      <w:sz w:val="32"/>
      <w:szCs w:val="32"/>
    </w:rPr>
  </w:style>
  <w:style w:type="paragraph" w:styleId="Heading3">
    <w:name w:val="heading 3"/>
    <w:basedOn w:val="Normal"/>
    <w:next w:val="Normal"/>
    <w:link w:val="Heading3Char"/>
    <w:uiPriority w:val="9"/>
    <w:unhideWhenUsed/>
    <w:qFormat/>
    <w:rsid w:val="00A21135"/>
    <w:pPr>
      <w:keepNext/>
      <w:keepLines/>
      <w:spacing w:before="40"/>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semiHidden/>
    <w:unhideWhenUsed/>
    <w:qFormat/>
    <w:rsid w:val="00A21135"/>
    <w:pPr>
      <w:keepNext/>
      <w:keepLines/>
      <w:spacing w:before="40"/>
      <w:outlineLvl w:val="3"/>
    </w:pPr>
    <w:rPr>
      <w:rFonts w:asciiTheme="majorHAnsi" w:eastAsiaTheme="majorEastAsia" w:hAnsiTheme="majorHAnsi" w:cstheme="majorBidi"/>
      <w:color w:val="1A2020" w:themeColor="text1"/>
      <w:sz w:val="24"/>
      <w:szCs w:val="24"/>
    </w:rPr>
  </w:style>
  <w:style w:type="paragraph" w:styleId="Heading5">
    <w:name w:val="heading 5"/>
    <w:basedOn w:val="Normal"/>
    <w:next w:val="Normal"/>
    <w:link w:val="Heading5Char"/>
    <w:uiPriority w:val="9"/>
    <w:semiHidden/>
    <w:unhideWhenUsed/>
    <w:qFormat/>
    <w:rsid w:val="00D51FD2"/>
    <w:pPr>
      <w:keepNext/>
      <w:keepLines/>
      <w:spacing w:before="40"/>
      <w:outlineLvl w:val="4"/>
    </w:pPr>
    <w:rPr>
      <w:rFonts w:asciiTheme="majorHAnsi" w:eastAsiaTheme="majorEastAsia" w:hAnsiTheme="majorHAnsi" w:cstheme="majorBidi"/>
      <w:caps/>
      <w:color w:val="009BBF" w:themeColor="accent1" w:themeShade="BF"/>
    </w:rPr>
  </w:style>
  <w:style w:type="paragraph" w:styleId="Heading6">
    <w:name w:val="heading 6"/>
    <w:basedOn w:val="Normal"/>
    <w:next w:val="Normal"/>
    <w:link w:val="Heading6Char"/>
    <w:uiPriority w:val="9"/>
    <w:semiHidden/>
    <w:unhideWhenUsed/>
    <w:qFormat/>
    <w:rsid w:val="00D51FD2"/>
    <w:pPr>
      <w:keepNext/>
      <w:keepLines/>
      <w:spacing w:before="40"/>
      <w:outlineLvl w:val="5"/>
    </w:pPr>
    <w:rPr>
      <w:rFonts w:asciiTheme="majorHAnsi" w:eastAsiaTheme="majorEastAsia" w:hAnsiTheme="majorHAnsi" w:cstheme="majorBidi"/>
      <w:i/>
      <w:iCs/>
      <w:caps/>
      <w:color w:val="006880" w:themeColor="accent1" w:themeShade="80"/>
    </w:rPr>
  </w:style>
  <w:style w:type="paragraph" w:styleId="Heading7">
    <w:name w:val="heading 7"/>
    <w:basedOn w:val="Normal"/>
    <w:next w:val="Normal"/>
    <w:link w:val="Heading7Char"/>
    <w:uiPriority w:val="9"/>
    <w:semiHidden/>
    <w:unhideWhenUsed/>
    <w:qFormat/>
    <w:rsid w:val="00D51FD2"/>
    <w:pPr>
      <w:keepNext/>
      <w:keepLines/>
      <w:spacing w:before="40"/>
      <w:outlineLvl w:val="6"/>
    </w:pPr>
    <w:rPr>
      <w:rFonts w:asciiTheme="majorHAnsi" w:eastAsiaTheme="majorEastAsia" w:hAnsiTheme="majorHAnsi" w:cstheme="majorBidi"/>
      <w:b/>
      <w:bCs/>
      <w:color w:val="006880" w:themeColor="accent1" w:themeShade="80"/>
    </w:rPr>
  </w:style>
  <w:style w:type="paragraph" w:styleId="Heading8">
    <w:name w:val="heading 8"/>
    <w:basedOn w:val="Normal"/>
    <w:next w:val="Normal"/>
    <w:link w:val="Heading8Char"/>
    <w:uiPriority w:val="9"/>
    <w:semiHidden/>
    <w:unhideWhenUsed/>
    <w:qFormat/>
    <w:rsid w:val="00D51FD2"/>
    <w:pPr>
      <w:keepNext/>
      <w:keepLines/>
      <w:spacing w:before="40"/>
      <w:outlineLvl w:val="7"/>
    </w:pPr>
    <w:rPr>
      <w:rFonts w:asciiTheme="majorHAnsi" w:eastAsiaTheme="majorEastAsia" w:hAnsiTheme="majorHAnsi" w:cstheme="majorBidi"/>
      <w:b/>
      <w:bCs/>
      <w:i/>
      <w:iCs/>
      <w:color w:val="006880" w:themeColor="accent1" w:themeShade="80"/>
    </w:rPr>
  </w:style>
  <w:style w:type="paragraph" w:styleId="Heading9">
    <w:name w:val="heading 9"/>
    <w:basedOn w:val="Normal"/>
    <w:next w:val="Normal"/>
    <w:link w:val="Heading9Char"/>
    <w:uiPriority w:val="9"/>
    <w:semiHidden/>
    <w:unhideWhenUsed/>
    <w:qFormat/>
    <w:rsid w:val="00D51FD2"/>
    <w:pPr>
      <w:keepNext/>
      <w:keepLines/>
      <w:spacing w:before="40"/>
      <w:outlineLvl w:val="8"/>
    </w:pPr>
    <w:rPr>
      <w:rFonts w:asciiTheme="majorHAnsi" w:eastAsiaTheme="majorEastAsia" w:hAnsiTheme="majorHAnsi" w:cstheme="majorBidi"/>
      <w:i/>
      <w:iCs/>
      <w:color w:val="006880"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1FD2"/>
    <w:pPr>
      <w:spacing w:line="204" w:lineRule="auto"/>
      <w:contextualSpacing/>
    </w:pPr>
    <w:rPr>
      <w:rFonts w:asciiTheme="majorHAnsi" w:eastAsiaTheme="majorEastAsia" w:hAnsiTheme="majorHAnsi" w:cstheme="majorBidi"/>
      <w:caps/>
      <w:color w:val="02496A" w:themeColor="text2"/>
      <w:spacing w:val="-15"/>
      <w:sz w:val="72"/>
      <w:szCs w:val="72"/>
    </w:rPr>
  </w:style>
  <w:style w:type="paragraph" w:styleId="Subtitle">
    <w:name w:val="Subtitle"/>
    <w:basedOn w:val="Normal"/>
    <w:next w:val="Normal"/>
    <w:link w:val="SubtitleChar"/>
    <w:uiPriority w:val="11"/>
    <w:qFormat/>
    <w:rsid w:val="00D51FD2"/>
    <w:pPr>
      <w:numPr>
        <w:ilvl w:val="1"/>
      </w:numPr>
      <w:spacing w:after="240"/>
    </w:pPr>
    <w:rPr>
      <w:rFonts w:asciiTheme="majorHAnsi" w:eastAsiaTheme="majorEastAsia" w:hAnsiTheme="majorHAnsi" w:cstheme="majorBidi"/>
      <w:color w:val="00D0FF"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73C0F"/>
    <w:pPr>
      <w:tabs>
        <w:tab w:val="center" w:pos="4513"/>
        <w:tab w:val="right" w:pos="9026"/>
      </w:tabs>
    </w:pPr>
  </w:style>
  <w:style w:type="character" w:customStyle="1" w:styleId="HeaderChar">
    <w:name w:val="Header Char"/>
    <w:basedOn w:val="DefaultParagraphFont"/>
    <w:link w:val="Header"/>
    <w:uiPriority w:val="99"/>
    <w:rsid w:val="00273C0F"/>
  </w:style>
  <w:style w:type="paragraph" w:styleId="Footer">
    <w:name w:val="footer"/>
    <w:basedOn w:val="Normal"/>
    <w:link w:val="FooterChar"/>
    <w:uiPriority w:val="99"/>
    <w:unhideWhenUsed/>
    <w:rsid w:val="00273C0F"/>
    <w:pPr>
      <w:tabs>
        <w:tab w:val="center" w:pos="4513"/>
        <w:tab w:val="right" w:pos="9026"/>
      </w:tabs>
    </w:pPr>
  </w:style>
  <w:style w:type="character" w:customStyle="1" w:styleId="FooterChar">
    <w:name w:val="Footer Char"/>
    <w:basedOn w:val="DefaultParagraphFont"/>
    <w:link w:val="Footer"/>
    <w:uiPriority w:val="99"/>
    <w:rsid w:val="00273C0F"/>
  </w:style>
  <w:style w:type="character" w:styleId="Hyperlink">
    <w:name w:val="Hyperlink"/>
    <w:basedOn w:val="DefaultParagraphFont"/>
    <w:uiPriority w:val="99"/>
    <w:unhideWhenUsed/>
    <w:rsid w:val="00C44C14"/>
    <w:rPr>
      <w:color w:val="00D0FF" w:themeColor="hyperlink"/>
      <w:u w:val="single"/>
    </w:rPr>
  </w:style>
  <w:style w:type="character" w:styleId="UnresolvedMention">
    <w:name w:val="Unresolved Mention"/>
    <w:basedOn w:val="DefaultParagraphFont"/>
    <w:uiPriority w:val="99"/>
    <w:semiHidden/>
    <w:unhideWhenUsed/>
    <w:rsid w:val="00C44C14"/>
    <w:rPr>
      <w:color w:val="605E5C"/>
      <w:shd w:val="clear" w:color="auto" w:fill="E1DFDD"/>
    </w:rPr>
  </w:style>
  <w:style w:type="paragraph" w:styleId="ListParagraph">
    <w:name w:val="List Paragraph"/>
    <w:aliases w:val="Opsomming"/>
    <w:basedOn w:val="Normal"/>
    <w:link w:val="ListParagraphChar"/>
    <w:uiPriority w:val="34"/>
    <w:qFormat/>
    <w:rsid w:val="00683FC3"/>
    <w:pPr>
      <w:ind w:left="720"/>
      <w:contextualSpacing/>
    </w:pPr>
  </w:style>
  <w:style w:type="table" w:styleId="TableGrid">
    <w:name w:val="Table Grid"/>
    <w:basedOn w:val="TableNormal"/>
    <w:uiPriority w:val="39"/>
    <w:rsid w:val="00251117"/>
    <w:pPr>
      <w:spacing w:after="0" w:line="240" w:lineRule="auto"/>
    </w:pPr>
    <w:tblPr/>
  </w:style>
  <w:style w:type="table" w:customStyle="1" w:styleId="Puroearth">
    <w:name w:val="Puro.earth"/>
    <w:basedOn w:val="TableNormal"/>
    <w:uiPriority w:val="99"/>
    <w:rsid w:val="005960D6"/>
    <w:pPr>
      <w:spacing w:after="0" w:line="240" w:lineRule="auto"/>
    </w:pPr>
    <w:rPr>
      <w:rFonts w:ascii="Corbel" w:hAnsi="Corbel"/>
    </w:rPr>
    <w:tblPr/>
    <w:tblStylePr w:type="firstRow">
      <w:rPr>
        <w:rFonts w:ascii="Bodoni MT Black" w:hAnsi="Bodoni MT Black"/>
        <w:sz w:val="22"/>
      </w:rPr>
    </w:tblStylePr>
  </w:style>
  <w:style w:type="paragraph" w:styleId="NoSpacing">
    <w:name w:val="No Spacing"/>
    <w:link w:val="NoSpacingChar"/>
    <w:uiPriority w:val="1"/>
    <w:qFormat/>
    <w:rsid w:val="00D51FD2"/>
    <w:pPr>
      <w:spacing w:after="0" w:line="240" w:lineRule="auto"/>
    </w:pPr>
  </w:style>
  <w:style w:type="character" w:customStyle="1" w:styleId="NoSpacingChar">
    <w:name w:val="No Spacing Char"/>
    <w:basedOn w:val="DefaultParagraphFont"/>
    <w:link w:val="NoSpacing"/>
    <w:uiPriority w:val="1"/>
    <w:rsid w:val="00F46E91"/>
  </w:style>
  <w:style w:type="character" w:customStyle="1" w:styleId="Heading1Char">
    <w:name w:val="Heading 1 Char"/>
    <w:basedOn w:val="DefaultParagraphFont"/>
    <w:link w:val="Heading1"/>
    <w:uiPriority w:val="9"/>
    <w:rsid w:val="00013B16"/>
    <w:rPr>
      <w:rFonts w:asciiTheme="majorHAnsi" w:eastAsiaTheme="majorEastAsia" w:hAnsiTheme="majorHAnsi" w:cstheme="majorBidi"/>
      <w:b/>
      <w:sz w:val="36"/>
      <w:szCs w:val="36"/>
      <w:lang w:val="en-GB"/>
    </w:rPr>
  </w:style>
  <w:style w:type="character" w:customStyle="1" w:styleId="Heading2Char">
    <w:name w:val="Heading 2 Char"/>
    <w:basedOn w:val="DefaultParagraphFont"/>
    <w:link w:val="Heading2"/>
    <w:uiPriority w:val="9"/>
    <w:rsid w:val="00D61EDD"/>
    <w:rPr>
      <w:rFonts w:asciiTheme="majorHAnsi" w:eastAsiaTheme="majorEastAsia" w:hAnsiTheme="majorHAnsi" w:cstheme="majorBidi"/>
      <w:color w:val="1A2020" w:themeColor="text1"/>
      <w:sz w:val="32"/>
      <w:szCs w:val="32"/>
      <w:lang w:val="en-GB"/>
    </w:rPr>
  </w:style>
  <w:style w:type="character" w:customStyle="1" w:styleId="Heading3Char">
    <w:name w:val="Heading 3 Char"/>
    <w:basedOn w:val="DefaultParagraphFont"/>
    <w:link w:val="Heading3"/>
    <w:uiPriority w:val="9"/>
    <w:rsid w:val="00A21135"/>
    <w:rPr>
      <w:rFonts w:asciiTheme="majorHAnsi" w:eastAsiaTheme="majorEastAsia" w:hAnsiTheme="majorHAnsi" w:cstheme="majorBidi"/>
      <w:sz w:val="28"/>
      <w:szCs w:val="28"/>
      <w:lang w:val="en-GB"/>
    </w:rPr>
  </w:style>
  <w:style w:type="character" w:customStyle="1" w:styleId="Heading4Char">
    <w:name w:val="Heading 4 Char"/>
    <w:basedOn w:val="DefaultParagraphFont"/>
    <w:link w:val="Heading4"/>
    <w:uiPriority w:val="9"/>
    <w:semiHidden/>
    <w:rsid w:val="00A21135"/>
    <w:rPr>
      <w:rFonts w:asciiTheme="majorHAnsi" w:eastAsiaTheme="majorEastAsia" w:hAnsiTheme="majorHAnsi" w:cstheme="majorBidi"/>
      <w:color w:val="1A2020" w:themeColor="text1"/>
      <w:sz w:val="24"/>
      <w:szCs w:val="24"/>
      <w:lang w:val="en-GB"/>
    </w:rPr>
  </w:style>
  <w:style w:type="character" w:customStyle="1" w:styleId="Heading5Char">
    <w:name w:val="Heading 5 Char"/>
    <w:basedOn w:val="DefaultParagraphFont"/>
    <w:link w:val="Heading5"/>
    <w:uiPriority w:val="9"/>
    <w:semiHidden/>
    <w:rsid w:val="00D51FD2"/>
    <w:rPr>
      <w:rFonts w:asciiTheme="majorHAnsi" w:eastAsiaTheme="majorEastAsia" w:hAnsiTheme="majorHAnsi" w:cstheme="majorBidi"/>
      <w:caps/>
      <w:color w:val="009BBF" w:themeColor="accent1" w:themeShade="BF"/>
    </w:rPr>
  </w:style>
  <w:style w:type="character" w:customStyle="1" w:styleId="Heading6Char">
    <w:name w:val="Heading 6 Char"/>
    <w:basedOn w:val="DefaultParagraphFont"/>
    <w:link w:val="Heading6"/>
    <w:uiPriority w:val="9"/>
    <w:semiHidden/>
    <w:rsid w:val="00D51FD2"/>
    <w:rPr>
      <w:rFonts w:asciiTheme="majorHAnsi" w:eastAsiaTheme="majorEastAsia" w:hAnsiTheme="majorHAnsi" w:cstheme="majorBidi"/>
      <w:i/>
      <w:iCs/>
      <w:caps/>
      <w:color w:val="006880" w:themeColor="accent1" w:themeShade="80"/>
    </w:rPr>
  </w:style>
  <w:style w:type="character" w:customStyle="1" w:styleId="Heading7Char">
    <w:name w:val="Heading 7 Char"/>
    <w:basedOn w:val="DefaultParagraphFont"/>
    <w:link w:val="Heading7"/>
    <w:uiPriority w:val="9"/>
    <w:semiHidden/>
    <w:rsid w:val="00D51FD2"/>
    <w:rPr>
      <w:rFonts w:asciiTheme="majorHAnsi" w:eastAsiaTheme="majorEastAsia" w:hAnsiTheme="majorHAnsi" w:cstheme="majorBidi"/>
      <w:b/>
      <w:bCs/>
      <w:color w:val="006880" w:themeColor="accent1" w:themeShade="80"/>
    </w:rPr>
  </w:style>
  <w:style w:type="character" w:customStyle="1" w:styleId="Heading8Char">
    <w:name w:val="Heading 8 Char"/>
    <w:basedOn w:val="DefaultParagraphFont"/>
    <w:link w:val="Heading8"/>
    <w:uiPriority w:val="9"/>
    <w:semiHidden/>
    <w:rsid w:val="00D51FD2"/>
    <w:rPr>
      <w:rFonts w:asciiTheme="majorHAnsi" w:eastAsiaTheme="majorEastAsia" w:hAnsiTheme="majorHAnsi" w:cstheme="majorBidi"/>
      <w:b/>
      <w:bCs/>
      <w:i/>
      <w:iCs/>
      <w:color w:val="006880" w:themeColor="accent1" w:themeShade="80"/>
    </w:rPr>
  </w:style>
  <w:style w:type="character" w:customStyle="1" w:styleId="Heading9Char">
    <w:name w:val="Heading 9 Char"/>
    <w:basedOn w:val="DefaultParagraphFont"/>
    <w:link w:val="Heading9"/>
    <w:uiPriority w:val="9"/>
    <w:semiHidden/>
    <w:rsid w:val="00D51FD2"/>
    <w:rPr>
      <w:rFonts w:asciiTheme="majorHAnsi" w:eastAsiaTheme="majorEastAsia" w:hAnsiTheme="majorHAnsi" w:cstheme="majorBidi"/>
      <w:i/>
      <w:iCs/>
      <w:color w:val="006880" w:themeColor="accent1" w:themeShade="80"/>
    </w:rPr>
  </w:style>
  <w:style w:type="paragraph" w:styleId="Caption">
    <w:name w:val="caption"/>
    <w:basedOn w:val="Normal"/>
    <w:next w:val="Normal"/>
    <w:uiPriority w:val="35"/>
    <w:unhideWhenUsed/>
    <w:qFormat/>
    <w:rsid w:val="00034E20"/>
    <w:rPr>
      <w:b/>
      <w:bCs/>
      <w:smallCaps/>
      <w:color w:val="1A2020" w:themeColor="text1"/>
    </w:rPr>
  </w:style>
  <w:style w:type="character" w:customStyle="1" w:styleId="TitleChar">
    <w:name w:val="Title Char"/>
    <w:basedOn w:val="DefaultParagraphFont"/>
    <w:link w:val="Title"/>
    <w:uiPriority w:val="10"/>
    <w:rsid w:val="00D51FD2"/>
    <w:rPr>
      <w:rFonts w:asciiTheme="majorHAnsi" w:eastAsiaTheme="majorEastAsia" w:hAnsiTheme="majorHAnsi" w:cstheme="majorBidi"/>
      <w:caps/>
      <w:color w:val="02496A" w:themeColor="text2"/>
      <w:spacing w:val="-15"/>
      <w:sz w:val="72"/>
      <w:szCs w:val="72"/>
    </w:rPr>
  </w:style>
  <w:style w:type="character" w:customStyle="1" w:styleId="SubtitleChar">
    <w:name w:val="Subtitle Char"/>
    <w:basedOn w:val="DefaultParagraphFont"/>
    <w:link w:val="Subtitle"/>
    <w:uiPriority w:val="11"/>
    <w:rsid w:val="00D51FD2"/>
    <w:rPr>
      <w:rFonts w:asciiTheme="majorHAnsi" w:eastAsiaTheme="majorEastAsia" w:hAnsiTheme="majorHAnsi" w:cstheme="majorBidi"/>
      <w:color w:val="00D0FF" w:themeColor="accent1"/>
      <w:sz w:val="28"/>
      <w:szCs w:val="28"/>
    </w:rPr>
  </w:style>
  <w:style w:type="character" w:styleId="Strong">
    <w:name w:val="Strong"/>
    <w:basedOn w:val="DefaultParagraphFont"/>
    <w:uiPriority w:val="22"/>
    <w:qFormat/>
    <w:rsid w:val="00D51FD2"/>
    <w:rPr>
      <w:b/>
      <w:bCs/>
    </w:rPr>
  </w:style>
  <w:style w:type="character" w:styleId="Emphasis">
    <w:name w:val="Emphasis"/>
    <w:basedOn w:val="DefaultParagraphFont"/>
    <w:uiPriority w:val="20"/>
    <w:qFormat/>
    <w:rsid w:val="00D51FD2"/>
    <w:rPr>
      <w:i/>
      <w:iCs/>
    </w:rPr>
  </w:style>
  <w:style w:type="paragraph" w:styleId="Quote">
    <w:name w:val="Quote"/>
    <w:basedOn w:val="Normal"/>
    <w:next w:val="Normal"/>
    <w:link w:val="QuoteChar"/>
    <w:uiPriority w:val="29"/>
    <w:qFormat/>
    <w:rsid w:val="00D51FD2"/>
    <w:pPr>
      <w:spacing w:before="120"/>
      <w:ind w:left="720"/>
    </w:pPr>
    <w:rPr>
      <w:color w:val="02496A" w:themeColor="text2"/>
      <w:sz w:val="24"/>
      <w:szCs w:val="24"/>
    </w:rPr>
  </w:style>
  <w:style w:type="character" w:customStyle="1" w:styleId="QuoteChar">
    <w:name w:val="Quote Char"/>
    <w:basedOn w:val="DefaultParagraphFont"/>
    <w:link w:val="Quote"/>
    <w:uiPriority w:val="29"/>
    <w:rsid w:val="00D51FD2"/>
    <w:rPr>
      <w:color w:val="02496A" w:themeColor="text2"/>
      <w:sz w:val="24"/>
      <w:szCs w:val="24"/>
    </w:rPr>
  </w:style>
  <w:style w:type="paragraph" w:styleId="IntenseQuote">
    <w:name w:val="Intense Quote"/>
    <w:basedOn w:val="Normal"/>
    <w:next w:val="Normal"/>
    <w:link w:val="IntenseQuoteChar"/>
    <w:uiPriority w:val="30"/>
    <w:qFormat/>
    <w:rsid w:val="00D51FD2"/>
    <w:pPr>
      <w:spacing w:before="100" w:beforeAutospacing="1" w:after="240"/>
      <w:ind w:left="720"/>
      <w:jc w:val="center"/>
    </w:pPr>
    <w:rPr>
      <w:rFonts w:asciiTheme="majorHAnsi" w:eastAsiaTheme="majorEastAsia" w:hAnsiTheme="majorHAnsi" w:cstheme="majorBidi"/>
      <w:color w:val="02496A" w:themeColor="text2"/>
      <w:spacing w:val="-6"/>
      <w:sz w:val="32"/>
      <w:szCs w:val="32"/>
    </w:rPr>
  </w:style>
  <w:style w:type="character" w:customStyle="1" w:styleId="IntenseQuoteChar">
    <w:name w:val="Intense Quote Char"/>
    <w:basedOn w:val="DefaultParagraphFont"/>
    <w:link w:val="IntenseQuote"/>
    <w:uiPriority w:val="30"/>
    <w:rsid w:val="00D51FD2"/>
    <w:rPr>
      <w:rFonts w:asciiTheme="majorHAnsi" w:eastAsiaTheme="majorEastAsia" w:hAnsiTheme="majorHAnsi" w:cstheme="majorBidi"/>
      <w:color w:val="02496A" w:themeColor="text2"/>
      <w:spacing w:val="-6"/>
      <w:sz w:val="32"/>
      <w:szCs w:val="32"/>
    </w:rPr>
  </w:style>
  <w:style w:type="character" w:styleId="SubtleEmphasis">
    <w:name w:val="Subtle Emphasis"/>
    <w:basedOn w:val="DefaultParagraphFont"/>
    <w:uiPriority w:val="19"/>
    <w:qFormat/>
    <w:rsid w:val="00D51FD2"/>
    <w:rPr>
      <w:i/>
      <w:iCs/>
      <w:color w:val="607676" w:themeColor="text1" w:themeTint="A6"/>
    </w:rPr>
  </w:style>
  <w:style w:type="character" w:styleId="IntenseEmphasis">
    <w:name w:val="Intense Emphasis"/>
    <w:basedOn w:val="DefaultParagraphFont"/>
    <w:uiPriority w:val="21"/>
    <w:qFormat/>
    <w:rsid w:val="00D51FD2"/>
    <w:rPr>
      <w:b/>
      <w:bCs/>
      <w:i/>
      <w:iCs/>
    </w:rPr>
  </w:style>
  <w:style w:type="character" w:styleId="SubtleReference">
    <w:name w:val="Subtle Reference"/>
    <w:basedOn w:val="DefaultParagraphFont"/>
    <w:uiPriority w:val="31"/>
    <w:qFormat/>
    <w:rsid w:val="00D51FD2"/>
    <w:rPr>
      <w:smallCaps/>
      <w:color w:val="607676" w:themeColor="text1" w:themeTint="A6"/>
      <w:u w:val="none" w:color="819999" w:themeColor="text1" w:themeTint="80"/>
      <w:bdr w:val="none" w:sz="0" w:space="0" w:color="auto"/>
    </w:rPr>
  </w:style>
  <w:style w:type="character" w:styleId="IntenseReference">
    <w:name w:val="Intense Reference"/>
    <w:basedOn w:val="DefaultParagraphFont"/>
    <w:uiPriority w:val="32"/>
    <w:qFormat/>
    <w:rsid w:val="00D51FD2"/>
    <w:rPr>
      <w:b/>
      <w:bCs/>
      <w:smallCaps/>
      <w:color w:val="02496A" w:themeColor="text2"/>
      <w:u w:val="single"/>
    </w:rPr>
  </w:style>
  <w:style w:type="character" w:styleId="BookTitle">
    <w:name w:val="Book Title"/>
    <w:basedOn w:val="DefaultParagraphFont"/>
    <w:uiPriority w:val="33"/>
    <w:qFormat/>
    <w:rsid w:val="00D51FD2"/>
    <w:rPr>
      <w:b/>
      <w:bCs/>
      <w:smallCaps/>
      <w:spacing w:val="10"/>
    </w:rPr>
  </w:style>
  <w:style w:type="paragraph" w:styleId="TOCHeading">
    <w:name w:val="TOC Heading"/>
    <w:basedOn w:val="Heading1"/>
    <w:next w:val="Normal"/>
    <w:uiPriority w:val="39"/>
    <w:unhideWhenUsed/>
    <w:qFormat/>
    <w:rsid w:val="00D61EDD"/>
    <w:pPr>
      <w:outlineLvl w:val="9"/>
    </w:pPr>
  </w:style>
  <w:style w:type="table" w:styleId="PlainTable2">
    <w:name w:val="Plain Table 2"/>
    <w:basedOn w:val="TableNormal"/>
    <w:uiPriority w:val="42"/>
    <w:rsid w:val="001E60C4"/>
    <w:pPr>
      <w:spacing w:after="0" w:line="240" w:lineRule="auto"/>
    </w:pPr>
    <w:tblPr>
      <w:tblStyleRowBandSize w:val="1"/>
      <w:tblStyleColBandSize w:val="1"/>
      <w:tblBorders>
        <w:top w:val="single" w:sz="4" w:space="0" w:color="819999" w:themeColor="text1" w:themeTint="80"/>
        <w:bottom w:val="single" w:sz="4" w:space="0" w:color="819999" w:themeColor="text1" w:themeTint="80"/>
      </w:tblBorders>
    </w:tblPr>
    <w:tblStylePr w:type="firstRow">
      <w:rPr>
        <w:b/>
        <w:bCs/>
      </w:rPr>
      <w:tblPr/>
      <w:tcPr>
        <w:tcBorders>
          <w:bottom w:val="single" w:sz="4" w:space="0" w:color="819999" w:themeColor="text1" w:themeTint="80"/>
        </w:tcBorders>
      </w:tcPr>
    </w:tblStylePr>
    <w:tblStylePr w:type="lastRow">
      <w:rPr>
        <w:b/>
        <w:bCs/>
      </w:rPr>
      <w:tblPr/>
      <w:tcPr>
        <w:tcBorders>
          <w:top w:val="single" w:sz="4" w:space="0" w:color="819999" w:themeColor="text1" w:themeTint="80"/>
        </w:tcBorders>
      </w:tcPr>
    </w:tblStylePr>
    <w:tblStylePr w:type="firstCol">
      <w:rPr>
        <w:b/>
        <w:bCs/>
      </w:rPr>
    </w:tblStylePr>
    <w:tblStylePr w:type="lastCol">
      <w:rPr>
        <w:b/>
        <w:bCs/>
      </w:rPr>
    </w:tblStylePr>
    <w:tblStylePr w:type="band1Vert">
      <w:tblPr/>
      <w:tcPr>
        <w:tcBorders>
          <w:left w:val="single" w:sz="4" w:space="0" w:color="819999" w:themeColor="text1" w:themeTint="80"/>
          <w:right w:val="single" w:sz="4" w:space="0" w:color="819999" w:themeColor="text1" w:themeTint="80"/>
        </w:tcBorders>
      </w:tcPr>
    </w:tblStylePr>
    <w:tblStylePr w:type="band2Vert">
      <w:tblPr/>
      <w:tcPr>
        <w:tcBorders>
          <w:left w:val="single" w:sz="4" w:space="0" w:color="819999" w:themeColor="text1" w:themeTint="80"/>
          <w:right w:val="single" w:sz="4" w:space="0" w:color="819999" w:themeColor="text1" w:themeTint="80"/>
        </w:tcBorders>
      </w:tcPr>
    </w:tblStylePr>
    <w:tblStylePr w:type="band1Horz">
      <w:tblPr/>
      <w:tcPr>
        <w:tcBorders>
          <w:top w:val="single" w:sz="4" w:space="0" w:color="819999" w:themeColor="text1" w:themeTint="80"/>
          <w:bottom w:val="single" w:sz="4" w:space="0" w:color="819999" w:themeColor="text1" w:themeTint="80"/>
        </w:tcBorders>
      </w:tcPr>
    </w:tblStylePr>
  </w:style>
  <w:style w:type="table" w:styleId="TableGridLight">
    <w:name w:val="Grid Table Light"/>
    <w:basedOn w:val="TableNormal"/>
    <w:uiPriority w:val="40"/>
    <w:rsid w:val="002913C9"/>
    <w:pPr>
      <w:spacing w:after="0" w:line="240" w:lineRule="auto"/>
    </w:pPr>
    <w:tblPr/>
  </w:style>
  <w:style w:type="table" w:styleId="PlainTable1">
    <w:name w:val="Plain Table 1"/>
    <w:basedOn w:val="TableNormal"/>
    <w:uiPriority w:val="41"/>
    <w:rsid w:val="002913C9"/>
    <w:pPr>
      <w:spacing w:after="0" w:line="240" w:lineRule="auto"/>
    </w:pPr>
    <w:tblPr>
      <w:tblStyleRowBandSize w:val="1"/>
      <w:tblStyleColBandSize w:val="1"/>
    </w:tblPr>
    <w:tcPr>
      <w:shd w:val="clear" w:color="auto" w:fill="E4DFDC" w:themeFill="background1" w:themeFillShade="F2"/>
    </w:tcPr>
    <w:tblStylePr w:type="firstRow">
      <w:rPr>
        <w:b/>
        <w:bCs/>
      </w:rPr>
    </w:tblStylePr>
    <w:tblStylePr w:type="lastRow">
      <w:rPr>
        <w:b/>
        <w:bCs/>
      </w:rPr>
      <w:tblPr/>
      <w:tcPr>
        <w:tcBorders>
          <w:top w:val="double" w:sz="4" w:space="0" w:color="BBAEA6" w:themeColor="background1" w:themeShade="BF"/>
        </w:tcBorders>
      </w:tcPr>
    </w:tblStylePr>
    <w:tblStylePr w:type="firstCol">
      <w:rPr>
        <w:b/>
        <w:bCs/>
      </w:rPr>
    </w:tblStylePr>
    <w:tblStylePr w:type="lastCol">
      <w:rPr>
        <w:b/>
        <w:bCs/>
      </w:rPr>
    </w:tblStylePr>
    <w:tblStylePr w:type="band1Vert">
      <w:tblPr/>
      <w:tcPr>
        <w:shd w:val="clear" w:color="auto" w:fill="E4DFDC" w:themeFill="background1" w:themeFillShade="F2"/>
      </w:tcPr>
    </w:tblStylePr>
  </w:style>
  <w:style w:type="table" w:styleId="ListTable5Dark">
    <w:name w:val="List Table 5 Dark"/>
    <w:basedOn w:val="TableNormal"/>
    <w:uiPriority w:val="50"/>
    <w:rsid w:val="002913C9"/>
    <w:pPr>
      <w:spacing w:after="0" w:line="240" w:lineRule="auto"/>
    </w:pPr>
    <w:rPr>
      <w:color w:val="EFECEA" w:themeColor="background1"/>
    </w:rPr>
    <w:tblPr>
      <w:tblStyleRowBandSize w:val="1"/>
      <w:tblStyleColBandSize w:val="1"/>
    </w:tblPr>
    <w:tcPr>
      <w:tcBorders>
        <w:top w:val="single" w:sz="4" w:space="0" w:color="EFECEA" w:themeColor="background1"/>
        <w:bottom w:val="single" w:sz="4" w:space="0" w:color="EFECEA" w:themeColor="background1"/>
      </w:tcBorders>
      <w:shd w:val="clear" w:color="auto" w:fill="0730C3"/>
    </w:tcPr>
    <w:tblStylePr w:type="firstRow">
      <w:rPr>
        <w:b/>
        <w:bCs/>
      </w:rPr>
      <w:tblPr/>
      <w:tcPr>
        <w:tcBorders>
          <w:bottom w:val="single" w:sz="18" w:space="0" w:color="EFECEA" w:themeColor="background1"/>
        </w:tcBorders>
      </w:tcPr>
    </w:tblStylePr>
    <w:tblStylePr w:type="lastRow">
      <w:rPr>
        <w:b/>
        <w:bCs/>
      </w:rPr>
      <w:tblPr/>
      <w:tcPr>
        <w:tcBorders>
          <w:top w:val="single" w:sz="4" w:space="0" w:color="EFECEA" w:themeColor="background1"/>
        </w:tcBorders>
      </w:tcPr>
    </w:tblStylePr>
    <w:tblStylePr w:type="firstCol">
      <w:rPr>
        <w:b/>
        <w:bCs/>
      </w:rPr>
      <w:tblPr/>
      <w:tcPr>
        <w:tcBorders>
          <w:right w:val="single" w:sz="4" w:space="0" w:color="EFECEA" w:themeColor="background1"/>
        </w:tcBorders>
      </w:tcPr>
    </w:tblStylePr>
    <w:tblStylePr w:type="lastCol">
      <w:rPr>
        <w:b/>
        <w:bCs/>
      </w:rPr>
      <w:tblPr/>
      <w:tcPr>
        <w:tcBorders>
          <w:left w:val="single" w:sz="4" w:space="0" w:color="EFECEA" w:themeColor="background1"/>
        </w:tcBorders>
      </w:tcPr>
    </w:tblStylePr>
    <w:tblStylePr w:type="band1Vert">
      <w:tblPr/>
      <w:tcPr>
        <w:tcBorders>
          <w:left w:val="single" w:sz="4" w:space="0" w:color="EFECEA" w:themeColor="background1"/>
          <w:right w:val="single" w:sz="4" w:space="0" w:color="EFECEA" w:themeColor="background1"/>
        </w:tcBorders>
      </w:tcPr>
    </w:tblStylePr>
    <w:tblStylePr w:type="band2Vert">
      <w:tblPr/>
      <w:tcPr>
        <w:tcBorders>
          <w:left w:val="single" w:sz="4" w:space="0" w:color="EFECEA" w:themeColor="background1"/>
          <w:right w:val="single" w:sz="4" w:space="0" w:color="EFECEA"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aliases w:val="Puro"/>
    <w:basedOn w:val="TableNormal"/>
    <w:uiPriority w:val="49"/>
    <w:rsid w:val="00D1344D"/>
    <w:pPr>
      <w:spacing w:after="0" w:line="240" w:lineRule="auto"/>
    </w:pPr>
    <w:rPr>
      <w:rFonts w:ascii="Corbel" w:eastAsiaTheme="minorHAnsi" w:hAnsi="Corbel"/>
      <w:lang w:val="en-GB" w:eastAsia="en-US"/>
    </w:r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tblBorders>
    </w:tblPr>
    <w:tblStylePr w:type="firstRow">
      <w:rPr>
        <w:rFonts w:asciiTheme="majorHAnsi" w:hAnsiTheme="majorHAnsi"/>
        <w:b/>
        <w:bCs/>
        <w:color w:val="EFECEA" w:themeColor="background1"/>
        <w:sz w:val="22"/>
      </w:rPr>
      <w:tblPr/>
      <w:tcPr>
        <w:shd w:val="clear" w:color="auto" w:fill="02496A" w:themeFill="text2"/>
      </w:tcPr>
    </w:tblStylePr>
    <w:tblStylePr w:type="lastRow">
      <w:rPr>
        <w:b/>
        <w:bCs/>
      </w:rPr>
      <w:tblPr/>
      <w:tcPr>
        <w:tcBorders>
          <w:top w:val="double" w:sz="4" w:space="0" w:color="66E2FF" w:themeColor="accent1" w:themeTint="99"/>
        </w:tcBorders>
      </w:tcPr>
    </w:tblStylePr>
    <w:tblStylePr w:type="firstCol">
      <w:rPr>
        <w:b/>
        <w:bCs/>
      </w:rPr>
    </w:tblStylePr>
    <w:tblStylePr w:type="lastCol">
      <w:rPr>
        <w:b/>
        <w:bCs/>
      </w:rPr>
    </w:tblStylePr>
    <w:tblStylePr w:type="band1Vert">
      <w:tblPr/>
      <w:tcPr>
        <w:shd w:val="clear" w:color="auto" w:fill="CCF5FF" w:themeFill="accent1" w:themeFillTint="33"/>
      </w:tcPr>
    </w:tblStylePr>
    <w:tblStylePr w:type="band1Horz">
      <w:rPr>
        <w:rFonts w:ascii="Bodoni MT Black" w:hAnsi="Bodoni MT Black"/>
        <w:sz w:val="22"/>
      </w:rPr>
      <w:tblPr/>
      <w:tcPr>
        <w:tcBorders>
          <w:top w:val="nil"/>
          <w:left w:val="nil"/>
          <w:bottom w:val="nil"/>
          <w:right w:val="nil"/>
          <w:insideH w:val="nil"/>
          <w:insideV w:val="nil"/>
          <w:tl2br w:val="nil"/>
          <w:tr2bl w:val="nil"/>
        </w:tcBorders>
        <w:shd w:val="clear" w:color="auto" w:fill="FFFFFF" w:themeFill="background2"/>
      </w:tcPr>
    </w:tblStylePr>
    <w:tblStylePr w:type="band2Horz">
      <w:rPr>
        <w:rFonts w:ascii="Bodoni MT Black" w:hAnsi="Bodoni MT Black"/>
        <w:sz w:val="22"/>
      </w:rPr>
      <w:tblPr/>
      <w:tcPr>
        <w:shd w:val="clear" w:color="auto" w:fill="EFECEA" w:themeFill="background1"/>
      </w:tcPr>
    </w:tblStylePr>
  </w:style>
  <w:style w:type="character" w:styleId="PlaceholderText">
    <w:name w:val="Placeholder Text"/>
    <w:basedOn w:val="DefaultParagraphFont"/>
    <w:uiPriority w:val="99"/>
    <w:semiHidden/>
    <w:rsid w:val="00D879A7"/>
    <w:rPr>
      <w:color w:val="808080"/>
    </w:rPr>
  </w:style>
  <w:style w:type="character" w:customStyle="1" w:styleId="normaltextrun">
    <w:name w:val="normaltextrun"/>
    <w:basedOn w:val="DefaultParagraphFont"/>
    <w:rsid w:val="00833296"/>
  </w:style>
  <w:style w:type="character" w:customStyle="1" w:styleId="eop">
    <w:name w:val="eop"/>
    <w:basedOn w:val="DefaultParagraphFont"/>
    <w:rsid w:val="00833296"/>
  </w:style>
  <w:style w:type="paragraph" w:styleId="TOC1">
    <w:name w:val="toc 1"/>
    <w:basedOn w:val="Normal"/>
    <w:next w:val="Normal"/>
    <w:autoRedefine/>
    <w:uiPriority w:val="39"/>
    <w:unhideWhenUsed/>
    <w:rsid w:val="00991D7E"/>
    <w:pPr>
      <w:spacing w:after="100"/>
    </w:pPr>
  </w:style>
  <w:style w:type="paragraph" w:customStyle="1" w:styleId="Style1">
    <w:name w:val="Style1"/>
    <w:basedOn w:val="Heading1"/>
    <w:link w:val="Style1Char"/>
    <w:qFormat/>
    <w:rsid w:val="00D61EDD"/>
    <w:rPr>
      <w:rFonts w:asciiTheme="minorHAnsi" w:hAnsiTheme="minorHAnsi"/>
      <w:b w:val="0"/>
      <w:color w:val="1A2020" w:themeColor="text1"/>
    </w:rPr>
  </w:style>
  <w:style w:type="character" w:customStyle="1" w:styleId="Style1Char">
    <w:name w:val="Style1 Char"/>
    <w:basedOn w:val="Heading1Char"/>
    <w:link w:val="Style1"/>
    <w:rsid w:val="00D61EDD"/>
    <w:rPr>
      <w:rFonts w:asciiTheme="majorHAnsi" w:eastAsiaTheme="majorEastAsia" w:hAnsiTheme="majorHAnsi" w:cstheme="majorBidi"/>
      <w:b w:val="0"/>
      <w:color w:val="1A2020" w:themeColor="text1"/>
      <w:sz w:val="36"/>
      <w:szCs w:val="36"/>
      <w:lang w:val="en-GB"/>
    </w:rPr>
  </w:style>
  <w:style w:type="paragraph" w:customStyle="1" w:styleId="Style2">
    <w:name w:val="Style2"/>
    <w:basedOn w:val="Style1"/>
    <w:link w:val="Style2Char"/>
    <w:qFormat/>
    <w:rsid w:val="00D61EDD"/>
    <w:rPr>
      <w:rFonts w:ascii="Be Vietnam Pro" w:hAnsi="Be Vietnam Pro"/>
      <w:sz w:val="24"/>
    </w:rPr>
  </w:style>
  <w:style w:type="character" w:customStyle="1" w:styleId="Style2Char">
    <w:name w:val="Style2 Char"/>
    <w:basedOn w:val="Style1Char"/>
    <w:link w:val="Style2"/>
    <w:rsid w:val="00D61EDD"/>
    <w:rPr>
      <w:rFonts w:ascii="Be Vietnam Pro" w:eastAsiaTheme="majorEastAsia" w:hAnsi="Be Vietnam Pro" w:cstheme="majorBidi"/>
      <w:b w:val="0"/>
      <w:color w:val="1A2020" w:themeColor="text1"/>
      <w:sz w:val="24"/>
      <w:szCs w:val="36"/>
      <w:lang w:val="en-GB"/>
    </w:rPr>
  </w:style>
  <w:style w:type="paragraph" w:styleId="NormalWeb">
    <w:name w:val="Normal (Web)"/>
    <w:basedOn w:val="Normal"/>
    <w:uiPriority w:val="99"/>
    <w:unhideWhenUsed/>
    <w:rsid w:val="00D1242E"/>
    <w:pPr>
      <w:spacing w:before="100" w:beforeAutospacing="1" w:after="100" w:afterAutospacing="1"/>
    </w:pPr>
    <w:rPr>
      <w:rFonts w:ascii="Times New Roman" w:eastAsia="Times New Roman" w:hAnsi="Times New Roman" w:cs="Times New Roman"/>
      <w:sz w:val="24"/>
      <w:szCs w:val="24"/>
    </w:rPr>
  </w:style>
  <w:style w:type="table" w:customStyle="1" w:styleId="TableGrid0">
    <w:name w:val="TableGrid"/>
    <w:rsid w:val="00D1242E"/>
    <w:pPr>
      <w:spacing w:after="0" w:line="240" w:lineRule="auto"/>
    </w:pPr>
    <w:rPr>
      <w:sz w:val="24"/>
      <w:szCs w:val="24"/>
      <w:lang w:val="nl-NL" w:eastAsia="nl-NL"/>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D1242E"/>
    <w:pPr>
      <w:ind w:left="186" w:hanging="10"/>
    </w:pPr>
    <w:rPr>
      <w:rFonts w:ascii="Calibri" w:eastAsia="Calibri" w:hAnsi="Calibri" w:cs="Calibri"/>
      <w:color w:val="181717"/>
      <w:sz w:val="20"/>
      <w:szCs w:val="20"/>
      <w:lang w:val="nl-NL" w:eastAsia="nl-NL" w:bidi="nl-NL"/>
    </w:rPr>
  </w:style>
  <w:style w:type="character" w:customStyle="1" w:styleId="FootnoteTextChar">
    <w:name w:val="Footnote Text Char"/>
    <w:basedOn w:val="DefaultParagraphFont"/>
    <w:link w:val="FootnoteText"/>
    <w:uiPriority w:val="99"/>
    <w:semiHidden/>
    <w:rsid w:val="00D1242E"/>
    <w:rPr>
      <w:rFonts w:ascii="Calibri" w:eastAsia="Calibri" w:hAnsi="Calibri" w:cs="Calibri"/>
      <w:color w:val="181717"/>
      <w:sz w:val="20"/>
      <w:szCs w:val="20"/>
      <w:lang w:val="nl-NL" w:eastAsia="nl-NL" w:bidi="nl-NL"/>
    </w:rPr>
  </w:style>
  <w:style w:type="character" w:styleId="FootnoteReference">
    <w:name w:val="footnote reference"/>
    <w:basedOn w:val="DefaultParagraphFont"/>
    <w:uiPriority w:val="99"/>
    <w:semiHidden/>
    <w:unhideWhenUsed/>
    <w:rsid w:val="00D1242E"/>
    <w:rPr>
      <w:vertAlign w:val="superscript"/>
    </w:rPr>
  </w:style>
  <w:style w:type="character" w:customStyle="1" w:styleId="ListParagraphChar">
    <w:name w:val="List Paragraph Char"/>
    <w:aliases w:val="Opsomming Char"/>
    <w:basedOn w:val="DefaultParagraphFont"/>
    <w:link w:val="ListParagraph"/>
    <w:uiPriority w:val="34"/>
    <w:locked/>
    <w:rsid w:val="00D1242E"/>
  </w:style>
  <w:style w:type="character" w:styleId="CommentReference">
    <w:name w:val="annotation reference"/>
    <w:basedOn w:val="DefaultParagraphFont"/>
    <w:uiPriority w:val="99"/>
    <w:semiHidden/>
    <w:unhideWhenUsed/>
    <w:rsid w:val="00D1242E"/>
    <w:rPr>
      <w:sz w:val="16"/>
      <w:szCs w:val="16"/>
    </w:rPr>
  </w:style>
  <w:style w:type="paragraph" w:styleId="CommentText">
    <w:name w:val="annotation text"/>
    <w:basedOn w:val="Normal"/>
    <w:link w:val="CommentTextChar"/>
    <w:uiPriority w:val="99"/>
    <w:unhideWhenUsed/>
    <w:rsid w:val="00D1242E"/>
    <w:pPr>
      <w:spacing w:after="61"/>
      <w:ind w:left="186" w:hanging="10"/>
    </w:pPr>
    <w:rPr>
      <w:rFonts w:ascii="Calibri" w:eastAsia="Calibri" w:hAnsi="Calibri" w:cs="Calibri"/>
      <w:color w:val="181717"/>
      <w:sz w:val="20"/>
      <w:szCs w:val="20"/>
      <w:lang w:val="nl-NL" w:eastAsia="nl-NL" w:bidi="nl-NL"/>
    </w:rPr>
  </w:style>
  <w:style w:type="character" w:customStyle="1" w:styleId="CommentTextChar">
    <w:name w:val="Comment Text Char"/>
    <w:basedOn w:val="DefaultParagraphFont"/>
    <w:link w:val="CommentText"/>
    <w:uiPriority w:val="99"/>
    <w:rsid w:val="00D1242E"/>
    <w:rPr>
      <w:rFonts w:ascii="Calibri" w:eastAsia="Calibri" w:hAnsi="Calibri" w:cs="Calibri"/>
      <w:color w:val="181717"/>
      <w:sz w:val="20"/>
      <w:szCs w:val="20"/>
      <w:lang w:val="nl-NL" w:eastAsia="nl-NL" w:bidi="nl-NL"/>
    </w:rPr>
  </w:style>
  <w:style w:type="paragraph" w:styleId="CommentSubject">
    <w:name w:val="annotation subject"/>
    <w:basedOn w:val="CommentText"/>
    <w:next w:val="CommentText"/>
    <w:link w:val="CommentSubjectChar"/>
    <w:uiPriority w:val="99"/>
    <w:semiHidden/>
    <w:unhideWhenUsed/>
    <w:rsid w:val="00D1242E"/>
    <w:pPr>
      <w:spacing w:after="200"/>
      <w:ind w:left="0" w:firstLine="0"/>
    </w:pPr>
    <w:rPr>
      <w:rFonts w:asciiTheme="minorHAnsi" w:eastAsiaTheme="minorEastAsia" w:hAnsiTheme="minorHAnsi" w:cstheme="minorBidi"/>
      <w:b/>
      <w:bCs/>
      <w:color w:val="auto"/>
      <w:lang w:val="en" w:eastAsia="en-GB" w:bidi="ar-SA"/>
    </w:rPr>
  </w:style>
  <w:style w:type="character" w:customStyle="1" w:styleId="CommentSubjectChar">
    <w:name w:val="Comment Subject Char"/>
    <w:basedOn w:val="CommentTextChar"/>
    <w:link w:val="CommentSubject"/>
    <w:uiPriority w:val="99"/>
    <w:semiHidden/>
    <w:rsid w:val="00D1242E"/>
    <w:rPr>
      <w:rFonts w:ascii="Calibri" w:eastAsia="Calibri" w:hAnsi="Calibri" w:cs="Calibri"/>
      <w:b/>
      <w:bCs/>
      <w:color w:val="181717"/>
      <w:sz w:val="20"/>
      <w:szCs w:val="20"/>
      <w:lang w:val="nl-NL" w:eastAsia="nl-NL" w:bidi="nl-NL"/>
    </w:rPr>
  </w:style>
  <w:style w:type="paragraph" w:styleId="Revision">
    <w:name w:val="Revision"/>
    <w:hidden/>
    <w:uiPriority w:val="99"/>
    <w:semiHidden/>
    <w:rsid w:val="00D1242E"/>
    <w:pPr>
      <w:spacing w:after="0" w:line="240" w:lineRule="auto"/>
    </w:pPr>
  </w:style>
  <w:style w:type="character" w:styleId="Mention">
    <w:name w:val="Mention"/>
    <w:basedOn w:val="DefaultParagraphFont"/>
    <w:uiPriority w:val="99"/>
    <w:unhideWhenUsed/>
    <w:rsid w:val="00D1242E"/>
    <w:rPr>
      <w:color w:val="2B579A"/>
      <w:shd w:val="clear" w:color="auto" w:fill="E1DFDD"/>
    </w:rPr>
  </w:style>
  <w:style w:type="paragraph" w:customStyle="1" w:styleId="Default">
    <w:name w:val="Default"/>
    <w:rsid w:val="00D1242E"/>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D1242E"/>
    <w:pPr>
      <w:spacing w:after="100" w:line="259" w:lineRule="auto"/>
      <w:ind w:left="220"/>
    </w:pPr>
    <w:rPr>
      <w:rFonts w:cs="Times New Roman"/>
      <w:lang w:val="en-US" w:eastAsia="en-US"/>
    </w:rPr>
  </w:style>
  <w:style w:type="paragraph" w:styleId="TOC3">
    <w:name w:val="toc 3"/>
    <w:basedOn w:val="Normal"/>
    <w:next w:val="Normal"/>
    <w:autoRedefine/>
    <w:uiPriority w:val="39"/>
    <w:unhideWhenUsed/>
    <w:rsid w:val="00D1242E"/>
    <w:pPr>
      <w:spacing w:after="100" w:line="259" w:lineRule="auto"/>
      <w:ind w:left="440"/>
    </w:pPr>
    <w:rPr>
      <w:rFonts w:cs="Times New Roman"/>
      <w:lang w:val="en-US" w:eastAsia="en-US"/>
    </w:rPr>
  </w:style>
  <w:style w:type="character" w:styleId="FollowedHyperlink">
    <w:name w:val="FollowedHyperlink"/>
    <w:basedOn w:val="DefaultParagraphFont"/>
    <w:uiPriority w:val="99"/>
    <w:semiHidden/>
    <w:unhideWhenUsed/>
    <w:rsid w:val="00D1242E"/>
    <w:rPr>
      <w:color w:val="EFECEA" w:themeColor="followedHyperlink"/>
      <w:u w:val="single"/>
    </w:rPr>
  </w:style>
  <w:style w:type="table" w:styleId="GridTable1Light">
    <w:name w:val="Grid Table 1 Light"/>
    <w:basedOn w:val="TableNormal"/>
    <w:uiPriority w:val="46"/>
    <w:rsid w:val="00D1242E"/>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paragraph">
    <w:name w:val="paragraph"/>
    <w:basedOn w:val="Normal"/>
    <w:rsid w:val="00D1242E"/>
    <w:pPr>
      <w:spacing w:before="100" w:beforeAutospacing="1" w:after="100" w:afterAutospacing="1"/>
    </w:pPr>
    <w:rPr>
      <w:rFonts w:ascii="Times New Roman" w:eastAsia="Times New Roman" w:hAnsi="Times New Roman" w:cs="Times New Roman"/>
      <w:sz w:val="24"/>
      <w:szCs w:val="24"/>
    </w:rPr>
  </w:style>
  <w:style w:type="paragraph" w:customStyle="1" w:styleId="Level1">
    <w:name w:val="Level 1"/>
    <w:basedOn w:val="Heading1"/>
    <w:link w:val="Level1Char"/>
    <w:qFormat/>
    <w:rsid w:val="00D61EDD"/>
    <w:pPr>
      <w:numPr>
        <w:numId w:val="1"/>
      </w:numPr>
      <w:spacing w:before="240" w:after="240"/>
      <w:ind w:left="357" w:hanging="357"/>
    </w:pPr>
    <w:rPr>
      <w:b w:val="0"/>
      <w:color w:val="1A2020" w:themeColor="text1"/>
    </w:rPr>
  </w:style>
  <w:style w:type="character" w:customStyle="1" w:styleId="Level1Char">
    <w:name w:val="Level 1 Char"/>
    <w:basedOn w:val="Heading1Char"/>
    <w:link w:val="Level1"/>
    <w:rsid w:val="00D61EDD"/>
    <w:rPr>
      <w:rFonts w:asciiTheme="majorHAnsi" w:eastAsiaTheme="majorEastAsia" w:hAnsiTheme="majorHAnsi" w:cstheme="majorBidi"/>
      <w:b w:val="0"/>
      <w:color w:val="1A2020" w:themeColor="text1"/>
      <w:sz w:val="36"/>
      <w:szCs w:val="36"/>
      <w:lang w:val="en-GB"/>
    </w:rPr>
  </w:style>
  <w:style w:type="paragraph" w:customStyle="1" w:styleId="Level2">
    <w:name w:val="Level 2"/>
    <w:basedOn w:val="Heading2"/>
    <w:link w:val="Level2Char"/>
    <w:qFormat/>
    <w:rsid w:val="00D61EDD"/>
    <w:pPr>
      <w:numPr>
        <w:ilvl w:val="1"/>
        <w:numId w:val="2"/>
      </w:numPr>
      <w:spacing w:before="160" w:after="120"/>
      <w:ind w:left="788" w:hanging="431"/>
    </w:pPr>
    <w:rPr>
      <w:color w:val="auto"/>
      <w:sz w:val="28"/>
    </w:rPr>
  </w:style>
  <w:style w:type="character" w:customStyle="1" w:styleId="Level2Char">
    <w:name w:val="Level 2 Char"/>
    <w:basedOn w:val="Heading2Char"/>
    <w:link w:val="Level2"/>
    <w:rsid w:val="00D61EDD"/>
    <w:rPr>
      <w:rFonts w:asciiTheme="majorHAnsi" w:eastAsiaTheme="majorEastAsia" w:hAnsiTheme="majorHAnsi" w:cstheme="majorBidi"/>
      <w:color w:val="1A2020" w:themeColor="text1"/>
      <w:sz w:val="28"/>
      <w:szCs w:val="32"/>
      <w:lang w:val="en-GB"/>
    </w:rPr>
  </w:style>
  <w:style w:type="paragraph" w:customStyle="1" w:styleId="Level3">
    <w:name w:val="Level 3"/>
    <w:basedOn w:val="Heading3"/>
    <w:link w:val="Level3Char"/>
    <w:qFormat/>
    <w:rsid w:val="00D61EDD"/>
    <w:pPr>
      <w:numPr>
        <w:ilvl w:val="2"/>
        <w:numId w:val="2"/>
      </w:numPr>
      <w:spacing w:before="120" w:after="120"/>
      <w:ind w:left="505" w:hanging="505"/>
    </w:pPr>
    <w:rPr>
      <w:sz w:val="24"/>
    </w:rPr>
  </w:style>
  <w:style w:type="character" w:customStyle="1" w:styleId="Level3Char">
    <w:name w:val="Level 3 Char"/>
    <w:basedOn w:val="Heading3Char"/>
    <w:link w:val="Level3"/>
    <w:rsid w:val="00D61EDD"/>
    <w:rPr>
      <w:rFonts w:asciiTheme="majorHAnsi" w:eastAsiaTheme="majorEastAsia" w:hAnsiTheme="majorHAnsi" w:cstheme="majorBidi"/>
      <w:sz w:val="24"/>
      <w:szCs w:val="28"/>
      <w:lang w:val="en-GB"/>
    </w:rPr>
  </w:style>
  <w:style w:type="paragraph" w:customStyle="1" w:styleId="Rule">
    <w:name w:val="Rule"/>
    <w:basedOn w:val="Level3"/>
    <w:link w:val="RuleChar"/>
    <w:qFormat/>
    <w:rsid w:val="00B533D8"/>
    <w:pPr>
      <w:spacing w:after="0"/>
      <w:outlineLvl w:val="9"/>
    </w:pPr>
    <w:rPr>
      <w:rFonts w:asciiTheme="minorHAnsi" w:hAnsiTheme="minorHAnsi"/>
      <w:bCs/>
      <w:sz w:val="20"/>
      <w:lang w:val="en-US"/>
    </w:rPr>
  </w:style>
  <w:style w:type="character" w:customStyle="1" w:styleId="RuleChar">
    <w:name w:val="Rule Char"/>
    <w:basedOn w:val="Level3Char"/>
    <w:link w:val="Rule"/>
    <w:rsid w:val="00B533D8"/>
    <w:rPr>
      <w:rFonts w:asciiTheme="majorHAnsi" w:eastAsiaTheme="majorEastAsia" w:hAnsiTheme="majorHAnsi" w:cstheme="majorBidi"/>
      <w:bCs/>
      <w:sz w:val="20"/>
      <w:szCs w:val="28"/>
      <w:lang w:val="en-US"/>
    </w:rPr>
  </w:style>
  <w:style w:type="table" w:styleId="PlainTable3">
    <w:name w:val="Plain Table 3"/>
    <w:basedOn w:val="TableNormal"/>
    <w:uiPriority w:val="43"/>
    <w:rsid w:val="008B1ED8"/>
    <w:pPr>
      <w:spacing w:after="0" w:line="240" w:lineRule="auto"/>
    </w:pPr>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styleId="TOC4">
    <w:name w:val="toc 4"/>
    <w:basedOn w:val="Normal"/>
    <w:next w:val="Normal"/>
    <w:autoRedefine/>
    <w:uiPriority w:val="39"/>
    <w:unhideWhenUsed/>
    <w:rsid w:val="00D55C4B"/>
    <w:pPr>
      <w:spacing w:after="100" w:line="278" w:lineRule="auto"/>
      <w:ind w:left="720"/>
    </w:pPr>
    <w:rPr>
      <w:kern w:val="2"/>
      <w:sz w:val="24"/>
      <w:szCs w:val="24"/>
      <w14:ligatures w14:val="standardContextual"/>
    </w:rPr>
  </w:style>
  <w:style w:type="paragraph" w:styleId="TOC5">
    <w:name w:val="toc 5"/>
    <w:basedOn w:val="Normal"/>
    <w:next w:val="Normal"/>
    <w:autoRedefine/>
    <w:uiPriority w:val="39"/>
    <w:unhideWhenUsed/>
    <w:rsid w:val="00D55C4B"/>
    <w:pPr>
      <w:spacing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D55C4B"/>
    <w:pPr>
      <w:spacing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D55C4B"/>
    <w:pPr>
      <w:spacing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D55C4B"/>
    <w:pPr>
      <w:spacing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D55C4B"/>
    <w:pPr>
      <w:spacing w:after="100" w:line="278" w:lineRule="auto"/>
      <w:ind w:left="1920"/>
    </w:pPr>
    <w:rPr>
      <w:kern w:val="2"/>
      <w:sz w:val="24"/>
      <w:szCs w:val="24"/>
      <w14:ligatures w14:val="standardContextual"/>
    </w:rPr>
  </w:style>
  <w:style w:type="table" w:styleId="GridTable4">
    <w:name w:val="Grid Table 4"/>
    <w:basedOn w:val="TableNormal"/>
    <w:uiPriority w:val="49"/>
    <w:rsid w:val="00A81003"/>
    <w:pPr>
      <w:spacing w:after="0" w:line="240" w:lineRule="auto"/>
    </w:pPr>
    <w:tblPr>
      <w:tblStyleRowBandSize w:val="1"/>
      <w:tblStyleColBandSize w:val="1"/>
    </w:tblPr>
    <w:tcPr>
      <w:shd w:val="clear" w:color="auto" w:fill="CCD6D6" w:themeFill="text1" w:themeFillTint="33"/>
    </w:tcPr>
    <w:tblStylePr w:type="firstRow">
      <w:rPr>
        <w:b/>
        <w:bCs/>
        <w:color w:val="EFECEA" w:themeColor="background1"/>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rsid w:val="00AA5433"/>
    <w:pPr>
      <w:spacing w:after="0" w:line="240" w:lineRule="auto"/>
    </w:pPr>
    <w:tblPr>
      <w:tblStyleRowBandSize w:val="1"/>
      <w:tblStyleColBandSize w:val="1"/>
    </w:tblPr>
    <w:tblStylePr w:type="firstRow">
      <w:rPr>
        <w:b/>
        <w:bCs/>
        <w:color w:val="EFECEA" w:themeColor="background1"/>
      </w:rPr>
      <w:tblPr/>
      <w:tcPr>
        <w:shd w:val="clear" w:color="auto" w:fill="1A2020" w:themeFill="text1"/>
      </w:tcPr>
    </w:tblStylePr>
    <w:tblStylePr w:type="lastRow">
      <w:rPr>
        <w:b/>
        <w:bCs/>
      </w:rPr>
      <w:tblPr/>
      <w:tcPr>
        <w:tcBorders>
          <w:top w:val="double" w:sz="4" w:space="0" w:color="1A2020" w:themeColor="text1"/>
        </w:tcBorders>
        <w:shd w:val="clear" w:color="auto" w:fill="EFECEA" w:themeFill="background1"/>
      </w:tcPr>
    </w:tblStylePr>
    <w:tblStylePr w:type="firstCol">
      <w:rPr>
        <w:b/>
        <w:bCs/>
      </w:rPr>
      <w:tblPr/>
      <w:tcPr>
        <w:tcBorders>
          <w:right w:val="nil"/>
        </w:tcBorders>
        <w:shd w:val="clear" w:color="auto" w:fill="EFECEA" w:themeFill="background1"/>
      </w:tcPr>
    </w:tblStylePr>
    <w:tblStylePr w:type="lastCol">
      <w:rPr>
        <w:b/>
        <w:bCs/>
      </w:rPr>
      <w:tblPr/>
      <w:tcPr>
        <w:tcBorders>
          <w:left w:val="nil"/>
        </w:tcBorders>
        <w:shd w:val="clear" w:color="auto" w:fill="EFECEA" w:themeFill="background1"/>
      </w:tcPr>
    </w:tblStylePr>
    <w:tblStylePr w:type="band1Vert">
      <w:tblPr/>
      <w:tcPr>
        <w:tcBorders>
          <w:left w:val="single" w:sz="4" w:space="0" w:color="1A2020" w:themeColor="text1"/>
          <w:right w:val="single" w:sz="4" w:space="0" w:color="1A2020" w:themeColor="text1"/>
        </w:tcBorders>
      </w:tcPr>
    </w:tblStylePr>
    <w:tblStylePr w:type="band1Horz">
      <w:tblPr/>
      <w:tcPr>
        <w:tcBorders>
          <w:top w:val="single" w:sz="4" w:space="0" w:color="1A2020" w:themeColor="text1"/>
          <w:bottom w:val="single" w:sz="4" w:space="0" w:color="1A20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2020" w:themeColor="text1"/>
          <w:left w:val="nil"/>
        </w:tcBorders>
      </w:tcPr>
    </w:tblStylePr>
    <w:tblStylePr w:type="swCell">
      <w:tblPr/>
      <w:tcPr>
        <w:tcBorders>
          <w:top w:val="double" w:sz="4" w:space="0" w:color="1A2020" w:themeColor="text1"/>
          <w:right w:val="nil"/>
        </w:tcBorders>
      </w:tcPr>
    </w:tblStylePr>
  </w:style>
  <w:style w:type="table" w:styleId="GridTable2">
    <w:name w:val="Grid Table 2"/>
    <w:basedOn w:val="TableNormal"/>
    <w:uiPriority w:val="47"/>
    <w:rsid w:val="00C070AB"/>
    <w:pPr>
      <w:spacing w:after="0" w:line="240" w:lineRule="auto"/>
    </w:pPr>
    <w:tblPr>
      <w:tblStyleRowBandSize w:val="1"/>
      <w:tblStyleColBandSize w:val="1"/>
      <w:tblBorders>
        <w:top w:val="single" w:sz="2" w:space="0" w:color="6B8383" w:themeColor="text1" w:themeTint="99"/>
        <w:bottom w:val="single" w:sz="2" w:space="0" w:color="6B8383" w:themeColor="text1" w:themeTint="99"/>
        <w:insideH w:val="single" w:sz="2" w:space="0" w:color="6B8383" w:themeColor="text1" w:themeTint="99"/>
        <w:insideV w:val="single" w:sz="2" w:space="0" w:color="6B8383" w:themeColor="text1" w:themeTint="99"/>
      </w:tblBorders>
    </w:tblPr>
    <w:tblStylePr w:type="firstRow">
      <w:rPr>
        <w:b/>
        <w:bCs/>
      </w:rPr>
      <w:tblPr/>
      <w:tcPr>
        <w:tcBorders>
          <w:top w:val="nil"/>
          <w:bottom w:val="single" w:sz="12" w:space="0" w:color="6B8383" w:themeColor="text1" w:themeTint="99"/>
          <w:insideH w:val="nil"/>
          <w:insideV w:val="nil"/>
        </w:tcBorders>
        <w:shd w:val="clear" w:color="auto" w:fill="EFECEA" w:themeFill="background1"/>
      </w:tcPr>
    </w:tblStylePr>
    <w:tblStylePr w:type="lastRow">
      <w:rPr>
        <w:b/>
        <w:bCs/>
      </w:rPr>
      <w:tblPr/>
      <w:tcPr>
        <w:tcBorders>
          <w:top w:val="double" w:sz="2" w:space="0" w:color="6B8383" w:themeColor="text1" w:themeTint="99"/>
          <w:bottom w:val="nil"/>
          <w:insideH w:val="nil"/>
          <w:insideV w:val="nil"/>
        </w:tcBorders>
        <w:shd w:val="clear" w:color="auto" w:fill="EFECEA" w:themeFill="background1"/>
      </w:tcPr>
    </w:tblStylePr>
    <w:tblStylePr w:type="firstCol">
      <w:rPr>
        <w:b/>
        <w:bCs/>
      </w:rPr>
    </w:tblStylePr>
    <w:tblStylePr w:type="lastCol">
      <w:rPr>
        <w:b/>
        <w:bCs/>
      </w:rPr>
    </w:tblStylePr>
    <w:tblStylePr w:type="band1Vert">
      <w:tblPr/>
      <w:tcPr>
        <w:shd w:val="clear" w:color="auto" w:fill="CCD6D6" w:themeFill="text1" w:themeFillTint="33"/>
      </w:tcPr>
    </w:tblStylePr>
    <w:tblStylePr w:type="band1Horz">
      <w:tblPr/>
      <w:tcPr>
        <w:shd w:val="clear" w:color="auto" w:fill="CCD6D6" w:themeFill="text1" w:themeFillTint="33"/>
      </w:tcPr>
    </w:tblStylePr>
  </w:style>
  <w:style w:type="paragraph" w:customStyle="1" w:styleId="Footnote">
    <w:name w:val="Footnote"/>
    <w:basedOn w:val="Normal"/>
    <w:link w:val="FootnoteChar"/>
    <w:qFormat/>
    <w:rsid w:val="00E26AE0"/>
    <w:rPr>
      <w:sz w:val="16"/>
      <w:szCs w:val="16"/>
    </w:rPr>
  </w:style>
  <w:style w:type="character" w:customStyle="1" w:styleId="FootnoteChar">
    <w:name w:val="Footnote Char"/>
    <w:basedOn w:val="DefaultParagraphFont"/>
    <w:link w:val="Footnote"/>
    <w:rsid w:val="00E26AE0"/>
    <w:rPr>
      <w:sz w:val="16"/>
      <w:szCs w:val="16"/>
      <w:lang w:val="en-GB"/>
    </w:rPr>
  </w:style>
  <w:style w:type="paragraph" w:styleId="EndnoteText">
    <w:name w:val="endnote text"/>
    <w:basedOn w:val="Normal"/>
    <w:link w:val="EndnoteTextChar"/>
    <w:uiPriority w:val="99"/>
    <w:semiHidden/>
    <w:unhideWhenUsed/>
    <w:rsid w:val="00BC4C14"/>
    <w:rPr>
      <w:sz w:val="20"/>
      <w:szCs w:val="20"/>
    </w:rPr>
  </w:style>
  <w:style w:type="character" w:customStyle="1" w:styleId="EndnoteTextChar">
    <w:name w:val="Endnote Text Char"/>
    <w:basedOn w:val="DefaultParagraphFont"/>
    <w:link w:val="EndnoteText"/>
    <w:uiPriority w:val="99"/>
    <w:semiHidden/>
    <w:rsid w:val="00BC4C14"/>
    <w:rPr>
      <w:sz w:val="20"/>
      <w:szCs w:val="20"/>
      <w:lang w:val="en-GB"/>
    </w:rPr>
  </w:style>
  <w:style w:type="character" w:styleId="EndnoteReference">
    <w:name w:val="endnote reference"/>
    <w:basedOn w:val="DefaultParagraphFont"/>
    <w:uiPriority w:val="99"/>
    <w:semiHidden/>
    <w:unhideWhenUsed/>
    <w:rsid w:val="00BC4C14"/>
    <w:rPr>
      <w:vertAlign w:val="superscript"/>
    </w:rPr>
  </w:style>
  <w:style w:type="numbering" w:customStyle="1" w:styleId="BulletList">
    <w:name w:val="Bullet List"/>
    <w:basedOn w:val="NoList"/>
    <w:uiPriority w:val="99"/>
    <w:rsid w:val="00582EF6"/>
    <w:pPr>
      <w:numPr>
        <w:numId w:val="3"/>
      </w:numPr>
    </w:pPr>
  </w:style>
  <w:style w:type="table" w:customStyle="1" w:styleId="TableGrid1">
    <w:name w:val="Table Grid1"/>
    <w:basedOn w:val="TableNormal"/>
    <w:next w:val="TableGrid"/>
    <w:uiPriority w:val="39"/>
    <w:rsid w:val="00CC6D6E"/>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1C3D"/>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tyle1">
    <w:name w:val="HeadingStyle1"/>
    <w:basedOn w:val="Heading2"/>
    <w:next w:val="Normal"/>
    <w:link w:val="HeadingStyle1Char"/>
    <w:qFormat/>
    <w:rsid w:val="00795616"/>
    <w:pPr>
      <w:numPr>
        <w:numId w:val="7"/>
      </w:numPr>
      <w:tabs>
        <w:tab w:val="num" w:pos="360"/>
      </w:tabs>
      <w:spacing w:after="240"/>
      <w:ind w:left="426" w:hanging="426"/>
      <w:jc w:val="both"/>
    </w:pPr>
    <w:rPr>
      <w:rFonts w:ascii="Corbel" w:hAnsi="Corbel"/>
      <w:color w:val="0730C3"/>
      <w:lang w:eastAsia="en-US"/>
    </w:rPr>
  </w:style>
  <w:style w:type="character" w:customStyle="1" w:styleId="HeadingStyle1Char">
    <w:name w:val="HeadingStyle1 Char"/>
    <w:basedOn w:val="Heading2Char"/>
    <w:link w:val="HeadingStyle1"/>
    <w:rsid w:val="00795616"/>
    <w:rPr>
      <w:rFonts w:ascii="Corbel" w:eastAsiaTheme="majorEastAsia" w:hAnsi="Corbel" w:cstheme="majorBidi"/>
      <w:color w:val="0730C3"/>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37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7518557.fs1.hubspotusercontent-na1.net/hubfs/7518557/Supplier%20Documents/Stakeholder%20Engagement%20Requirements.pdf"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uro.earth/document-library?tab=standard_document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puro.earth/document-library" TargetMode="External"/><Relationship Id="rId20" Type="http://schemas.openxmlformats.org/officeDocument/2006/relationships/header" Target="header1.xml"/><Relationship Id="rId29" Type="http://schemas.openxmlformats.org/officeDocument/2006/relationships/hyperlink" Target="http://www.puro.eart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footer" Target="footer2.xml"/><Relationship Id="rId28" Type="http://schemas.openxmlformats.org/officeDocument/2006/relationships/hyperlink" Target="mailto:contact@puro.earth" TargetMode="External"/><Relationship Id="rId10" Type="http://schemas.openxmlformats.org/officeDocument/2006/relationships/footnotes" Target="footnotes.xml"/><Relationship Id="rId19" Type="http://schemas.openxmlformats.org/officeDocument/2006/relationships/hyperlink" Target="https://7518557.fs1.hubspotusercontent-na1.net/hubfs/7518557/Supplier%20Documents/Stakeholder%20Engagement%20Requirements.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8.sv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Puro Earth">
      <a:dk1>
        <a:srgbClr val="1A2020"/>
      </a:dk1>
      <a:lt1>
        <a:srgbClr val="EFECEA"/>
      </a:lt1>
      <a:dk2>
        <a:srgbClr val="02496A"/>
      </a:dk2>
      <a:lt2>
        <a:srgbClr val="FFFFFF"/>
      </a:lt2>
      <a:accent1>
        <a:srgbClr val="00D0FF"/>
      </a:accent1>
      <a:accent2>
        <a:srgbClr val="1A2020"/>
      </a:accent2>
      <a:accent3>
        <a:srgbClr val="36864E"/>
      </a:accent3>
      <a:accent4>
        <a:srgbClr val="E72809"/>
      </a:accent4>
      <a:accent5>
        <a:srgbClr val="02496A"/>
      </a:accent5>
      <a:accent6>
        <a:srgbClr val="FECB1E"/>
      </a:accent6>
      <a:hlink>
        <a:srgbClr val="00D0FF"/>
      </a:hlink>
      <a:folHlink>
        <a:srgbClr val="EFECEA"/>
      </a:folHlink>
    </a:clrScheme>
    <a:fontScheme name="Puro Earth">
      <a:majorFont>
        <a:latin typeface="Be Vietnam Pro Medium"/>
        <a:ea typeface=""/>
        <a:cs typeface=""/>
      </a:majorFont>
      <a:minorFont>
        <a:latin typeface="Be Vietnam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Puro.earth</PublishDate>
  <Abstract/>
  <CompanyAddress>Puro.earth Oy, Lapinlahdenkatu 16, 00180 Helsinki, Finland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C11FFD8183448544913CFBBA3BCB7AA9" ma:contentTypeVersion="20" ma:contentTypeDescription="Luo uusi asiakirja." ma:contentTypeScope="" ma:versionID="01738720232393e4ada8a1fa2980db32">
  <xsd:schema xmlns:xsd="http://www.w3.org/2001/XMLSchema" xmlns:xs="http://www.w3.org/2001/XMLSchema" xmlns:p="http://schemas.microsoft.com/office/2006/metadata/properties" xmlns:ns2="2349a627-2712-40de-92dc-b5ac5fbacf47" xmlns:ns3="b93e75c1-e5ba-499d-9197-bb6225b31928" targetNamespace="http://schemas.microsoft.com/office/2006/metadata/properties" ma:root="true" ma:fieldsID="3d68410eb95d43db3a62903f5c11dc4e" ns2:_="" ns3:_="">
    <xsd:import namespace="2349a627-2712-40de-92dc-b5ac5fbacf47"/>
    <xsd:import namespace="b93e75c1-e5ba-499d-9197-bb6225b319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EventMonth"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9a627-2712-40de-92dc-b5ac5fbac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08436921-932e-4cb6-aafd-83a4a9072f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ventMonth" ma:index="26" nillable="true" ma:displayName="Event Month" ma:default="1/1/2024" ma:format="DateOnly" ma:internalName="EventMonth">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3e75c1-e5ba-499d-9197-bb6225b31928"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a02352e9-850a-4290-8841-862553dde592}" ma:internalName="TaxCatchAll" ma:showField="CatchAllData" ma:web="b93e75c1-e5ba-499d-9197-bb6225b319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b93e75c1-e5ba-499d-9197-bb6225b31928" xsi:nil="true"/>
    <lcf76f155ced4ddcb4097134ff3c332f xmlns="2349a627-2712-40de-92dc-b5ac5fbacf47">
      <Terms xmlns="http://schemas.microsoft.com/office/infopath/2007/PartnerControls"/>
    </lcf76f155ced4ddcb4097134ff3c332f>
    <EventMonth xmlns="2349a627-2712-40de-92dc-b5ac5fbacf4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ADF200-76AC-493B-A3A3-13D5BD0966F7}">
  <ds:schemaRefs>
    <ds:schemaRef ds:uri="http://schemas.openxmlformats.org/officeDocument/2006/bibliography"/>
  </ds:schemaRefs>
</ds:datastoreItem>
</file>

<file path=customXml/itemProps3.xml><?xml version="1.0" encoding="utf-8"?>
<ds:datastoreItem xmlns:ds="http://schemas.openxmlformats.org/officeDocument/2006/customXml" ds:itemID="{4B864616-186D-4FAE-B111-A43C4D6A3BB4}"/>
</file>

<file path=customXml/itemProps4.xml><?xml version="1.0" encoding="utf-8"?>
<ds:datastoreItem xmlns:ds="http://schemas.openxmlformats.org/officeDocument/2006/customXml" ds:itemID="{94435A3A-9181-4577-9431-03ADF3A37425}">
  <ds:schemaRefs>
    <ds:schemaRef ds:uri="http://schemas.microsoft.com/sharepoint/v3/contenttype/forms"/>
  </ds:schemaRefs>
</ds:datastoreItem>
</file>

<file path=customXml/itemProps5.xml><?xml version="1.0" encoding="utf-8"?>
<ds:datastoreItem xmlns:ds="http://schemas.openxmlformats.org/officeDocument/2006/customXml" ds:itemID="{67267CA9-D2D6-41C3-A093-517EC4C77CA2}">
  <ds:schemaRefs>
    <ds:schemaRef ds:uri="http://schemas.microsoft.com/office/2006/metadata/properties"/>
    <ds:schemaRef ds:uri="http://schemas.microsoft.com/office/infopath/2007/PartnerControls"/>
    <ds:schemaRef ds:uri="b93e75c1-e5ba-499d-9197-bb6225b31928"/>
    <ds:schemaRef ds:uri="b7c7d7e2-9712-4b82-bcb9-7515928bd402"/>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Puro.earth Word Template</vt:lpstr>
    </vt:vector>
  </TitlesOfParts>
  <Company>Puro.earth</Company>
  <LinksUpToDate>false</LinksUpToDate>
  <CharactersWithSpaces>12028</CharactersWithSpaces>
  <SharedDoc>false</SharedDoc>
  <HLinks>
    <vt:vector size="906" baseType="variant">
      <vt:variant>
        <vt:i4>2621559</vt:i4>
      </vt:variant>
      <vt:variant>
        <vt:i4>885</vt:i4>
      </vt:variant>
      <vt:variant>
        <vt:i4>0</vt:i4>
      </vt:variant>
      <vt:variant>
        <vt:i4>5</vt:i4>
      </vt:variant>
      <vt:variant>
        <vt:lpwstr>https://7518557.fs1.hubspotusercontent-na1.net/hubfs/7518557/Supplier Documents/Validation_and_Verification_Body_Application.docx</vt:lpwstr>
      </vt:variant>
      <vt:variant>
        <vt:lpwstr/>
      </vt:variant>
      <vt:variant>
        <vt:i4>7274573</vt:i4>
      </vt:variant>
      <vt:variant>
        <vt:i4>861</vt:i4>
      </vt:variant>
      <vt:variant>
        <vt:i4>0</vt:i4>
      </vt:variant>
      <vt:variant>
        <vt:i4>5</vt:i4>
      </vt:variant>
      <vt:variant>
        <vt:lpwstr>https://7518557.fs1.hubspotusercontent-na1.net/hubfs/7518557/Supplier Documents/Puro.earth_KYB_KYC_AML_policies_V.1.1.pdf</vt:lpwstr>
      </vt:variant>
      <vt:variant>
        <vt:lpwstr/>
      </vt:variant>
      <vt:variant>
        <vt:i4>7274573</vt:i4>
      </vt:variant>
      <vt:variant>
        <vt:i4>804</vt:i4>
      </vt:variant>
      <vt:variant>
        <vt:i4>0</vt:i4>
      </vt:variant>
      <vt:variant>
        <vt:i4>5</vt:i4>
      </vt:variant>
      <vt:variant>
        <vt:lpwstr>https://7518557.fs1.hubspotusercontent-na1.net/hubfs/7518557/Supplier Documents/Puro.earth_KYB_KYC_AML_policies_V.1.1.pdf</vt:lpwstr>
      </vt:variant>
      <vt:variant>
        <vt:lpwstr/>
      </vt:variant>
      <vt:variant>
        <vt:i4>2949137</vt:i4>
      </vt:variant>
      <vt:variant>
        <vt:i4>801</vt:i4>
      </vt:variant>
      <vt:variant>
        <vt:i4>0</vt:i4>
      </vt:variant>
      <vt:variant>
        <vt:i4>5</vt:i4>
      </vt:variant>
      <vt:variant>
        <vt:lpwstr>https://ghgprotocol.org/sites/default/files/2022-12/Required gases and GWP values_0.pdf</vt:lpwstr>
      </vt:variant>
      <vt:variant>
        <vt:lpwstr>:~:text=It%20covers%20the%20accounting%20and%20reporting%20of,sulphur%20hexafluoride%20(SF6)%2C%20and%20nitrogen%20triflouride%20(NF3).</vt:lpwstr>
      </vt:variant>
      <vt:variant>
        <vt:i4>8192110</vt:i4>
      </vt:variant>
      <vt:variant>
        <vt:i4>783</vt:i4>
      </vt:variant>
      <vt:variant>
        <vt:i4>0</vt:i4>
      </vt:variant>
      <vt:variant>
        <vt:i4>5</vt:i4>
      </vt:variant>
      <vt:variant>
        <vt:lpwstr>https://7518557.fs1.hubspotusercontent-na1.net/hubfs/7518557/Supplier Documents/Puro.earth Conflict of Interest Policy.pdf</vt:lpwstr>
      </vt:variant>
      <vt:variant>
        <vt:lpwstr/>
      </vt:variant>
      <vt:variant>
        <vt:i4>7667772</vt:i4>
      </vt:variant>
      <vt:variant>
        <vt:i4>780</vt:i4>
      </vt:variant>
      <vt:variant>
        <vt:i4>0</vt:i4>
      </vt:variant>
      <vt:variant>
        <vt:i4>5</vt:i4>
      </vt:variant>
      <vt:variant>
        <vt:lpwstr>https://7518557.fs1.hubspotusercontent-na1.net/hubfs/7518557/Supplier Documents/Puro.earth_WhistleBlower_Policy.pdf.pdf</vt:lpwstr>
      </vt:variant>
      <vt:variant>
        <vt:lpwstr/>
      </vt:variant>
      <vt:variant>
        <vt:i4>2752544</vt:i4>
      </vt:variant>
      <vt:variant>
        <vt:i4>777</vt:i4>
      </vt:variant>
      <vt:variant>
        <vt:i4>0</vt:i4>
      </vt:variant>
      <vt:variant>
        <vt:i4>5</vt:i4>
      </vt:variant>
      <vt:variant>
        <vt:lpwstr>https://7518557.fs1.hubspotusercontent-na1.net/hubfs/7518557/Supplier Documents/Puro.earth Grievance Policy.pdf</vt:lpwstr>
      </vt:variant>
      <vt:variant>
        <vt:lpwstr/>
      </vt:variant>
      <vt:variant>
        <vt:i4>2752544</vt:i4>
      </vt:variant>
      <vt:variant>
        <vt:i4>771</vt:i4>
      </vt:variant>
      <vt:variant>
        <vt:i4>0</vt:i4>
      </vt:variant>
      <vt:variant>
        <vt:i4>5</vt:i4>
      </vt:variant>
      <vt:variant>
        <vt:lpwstr>https://7518557.fs1.hubspotusercontent-na1.net/hubfs/7518557/Supplier Documents/Puro.earth Grievance Policy.pdf</vt:lpwstr>
      </vt:variant>
      <vt:variant>
        <vt:lpwstr/>
      </vt:variant>
      <vt:variant>
        <vt:i4>7667768</vt:i4>
      </vt:variant>
      <vt:variant>
        <vt:i4>768</vt:i4>
      </vt:variant>
      <vt:variant>
        <vt:i4>0</vt:i4>
      </vt:variant>
      <vt:variant>
        <vt:i4>5</vt:i4>
      </vt:variant>
      <vt:variant>
        <vt:lpwstr>https://7518557.fs1.hubspotusercontent-na1.net/hubfs/7518557/Supplier Documents/Puro.earth_KYB_KYC_ AML_Policies.pdf</vt:lpwstr>
      </vt:variant>
      <vt:variant>
        <vt:lpwstr/>
      </vt:variant>
      <vt:variant>
        <vt:i4>4128827</vt:i4>
      </vt:variant>
      <vt:variant>
        <vt:i4>765</vt:i4>
      </vt:variant>
      <vt:variant>
        <vt:i4>0</vt:i4>
      </vt:variant>
      <vt:variant>
        <vt:i4>5</vt:i4>
      </vt:variant>
      <vt:variant>
        <vt:lpwstr>https://7518557.fs1.hubspotusercontent-na1.net/hubfs/7518557/Supplier Documents/Puro.earth_Environmental_and_Social_Policies.pdf</vt:lpwstr>
      </vt:variant>
      <vt:variant>
        <vt:lpwstr/>
      </vt:variant>
      <vt:variant>
        <vt:i4>4456567</vt:i4>
      </vt:variant>
      <vt:variant>
        <vt:i4>762</vt:i4>
      </vt:variant>
      <vt:variant>
        <vt:i4>0</vt:i4>
      </vt:variant>
      <vt:variant>
        <vt:i4>5</vt:i4>
      </vt:variant>
      <vt:variant>
        <vt:lpwstr>https://7518557.fs1.hubspotusercontent-na1.net/hubfs/7518557/Supplier Documents/Puro.earth_Anti-Bribery_Anti-Corruption_Policies.pdf</vt:lpwstr>
      </vt:variant>
      <vt:variant>
        <vt:lpwstr/>
      </vt:variant>
      <vt:variant>
        <vt:i4>7667772</vt:i4>
      </vt:variant>
      <vt:variant>
        <vt:i4>759</vt:i4>
      </vt:variant>
      <vt:variant>
        <vt:i4>0</vt:i4>
      </vt:variant>
      <vt:variant>
        <vt:i4>5</vt:i4>
      </vt:variant>
      <vt:variant>
        <vt:lpwstr>https://7518557.fs1.hubspotusercontent-na1.net/hubfs/7518557/Supplier Documents/Puro.earth_WhistleBlower_Policy.pdf.pdf</vt:lpwstr>
      </vt:variant>
      <vt:variant>
        <vt:lpwstr/>
      </vt:variant>
      <vt:variant>
        <vt:i4>8192110</vt:i4>
      </vt:variant>
      <vt:variant>
        <vt:i4>756</vt:i4>
      </vt:variant>
      <vt:variant>
        <vt:i4>0</vt:i4>
      </vt:variant>
      <vt:variant>
        <vt:i4>5</vt:i4>
      </vt:variant>
      <vt:variant>
        <vt:lpwstr>https://7518557.fs1.hubspotusercontent-na1.net/hubfs/7518557/Supplier Documents/Puro.earth Conflict of Interest Policy.pdf</vt:lpwstr>
      </vt:variant>
      <vt:variant>
        <vt:lpwstr/>
      </vt:variant>
      <vt:variant>
        <vt:i4>2752544</vt:i4>
      </vt:variant>
      <vt:variant>
        <vt:i4>753</vt:i4>
      </vt:variant>
      <vt:variant>
        <vt:i4>0</vt:i4>
      </vt:variant>
      <vt:variant>
        <vt:i4>5</vt:i4>
      </vt:variant>
      <vt:variant>
        <vt:lpwstr>https://7518557.fs1.hubspotusercontent-na1.net/hubfs/7518557/Supplier Documents/Puro.earth Grievance Policy.pdf</vt:lpwstr>
      </vt:variant>
      <vt:variant>
        <vt:lpwstr/>
      </vt:variant>
      <vt:variant>
        <vt:i4>4391039</vt:i4>
      </vt:variant>
      <vt:variant>
        <vt:i4>750</vt:i4>
      </vt:variant>
      <vt:variant>
        <vt:i4>0</vt:i4>
      </vt:variant>
      <vt:variant>
        <vt:i4>5</vt:i4>
      </vt:variant>
      <vt:variant>
        <vt:lpwstr>mailto:contact@puro.earth</vt:lpwstr>
      </vt:variant>
      <vt:variant>
        <vt:lpwstr/>
      </vt:variant>
      <vt:variant>
        <vt:i4>2359353</vt:i4>
      </vt:variant>
      <vt:variant>
        <vt:i4>735</vt:i4>
      </vt:variant>
      <vt:variant>
        <vt:i4>0</vt:i4>
      </vt:variant>
      <vt:variant>
        <vt:i4>5</vt:i4>
      </vt:variant>
      <vt:variant>
        <vt:lpwstr>https://puro.earth/document-library?tab=clarifications</vt:lpwstr>
      </vt:variant>
      <vt:variant>
        <vt:lpwstr/>
      </vt:variant>
      <vt:variant>
        <vt:i4>3407922</vt:i4>
      </vt:variant>
      <vt:variant>
        <vt:i4>732</vt:i4>
      </vt:variant>
      <vt:variant>
        <vt:i4>0</vt:i4>
      </vt:variant>
      <vt:variant>
        <vt:i4>5</vt:i4>
      </vt:variant>
      <vt:variant>
        <vt:lpwstr>https://puro.earth/document-library</vt:lpwstr>
      </vt:variant>
      <vt:variant>
        <vt:lpwstr/>
      </vt:variant>
      <vt:variant>
        <vt:i4>6094946</vt:i4>
      </vt:variant>
      <vt:variant>
        <vt:i4>726</vt:i4>
      </vt:variant>
      <vt:variant>
        <vt:i4>0</vt:i4>
      </vt:variant>
      <vt:variant>
        <vt:i4>5</vt:i4>
      </vt:variant>
      <vt:variant>
        <vt:lpwstr>https://7518557.fs1.hubspotusercontent-na1.net/hubfs/7518557/Supplier Documents/Puro_ Method_Dev_Req.pdf</vt:lpwstr>
      </vt:variant>
      <vt:variant>
        <vt:lpwstr/>
      </vt:variant>
      <vt:variant>
        <vt:i4>6094946</vt:i4>
      </vt:variant>
      <vt:variant>
        <vt:i4>720</vt:i4>
      </vt:variant>
      <vt:variant>
        <vt:i4>0</vt:i4>
      </vt:variant>
      <vt:variant>
        <vt:i4>5</vt:i4>
      </vt:variant>
      <vt:variant>
        <vt:lpwstr>https://7518557.fs1.hubspotusercontent-na1.net/hubfs/7518557/Supplier Documents/Puro_ Method_Dev_Req.pdf</vt:lpwstr>
      </vt:variant>
      <vt:variant>
        <vt:lpwstr/>
      </vt:variant>
      <vt:variant>
        <vt:i4>1703961</vt:i4>
      </vt:variant>
      <vt:variant>
        <vt:i4>717</vt:i4>
      </vt:variant>
      <vt:variant>
        <vt:i4>0</vt:i4>
      </vt:variant>
      <vt:variant>
        <vt:i4>5</vt:i4>
      </vt:variant>
      <vt:variant>
        <vt:lpwstr>https://7518557.fs1.hubspotusercontent-na1.net/hubfs/7518557/General Rules/Terms of Reference Puro Advisory Board.pdf</vt:lpwstr>
      </vt:variant>
      <vt:variant>
        <vt:lpwstr/>
      </vt:variant>
      <vt:variant>
        <vt:i4>2949247</vt:i4>
      </vt:variant>
      <vt:variant>
        <vt:i4>699</vt:i4>
      </vt:variant>
      <vt:variant>
        <vt:i4>0</vt:i4>
      </vt:variant>
      <vt:variant>
        <vt:i4>5</vt:i4>
      </vt:variant>
      <vt:variant>
        <vt:lpwstr>https://puro.earth/about?p=puro-advisory-board</vt:lpwstr>
      </vt:variant>
      <vt:variant>
        <vt:lpwstr/>
      </vt:variant>
      <vt:variant>
        <vt:i4>5308431</vt:i4>
      </vt:variant>
      <vt:variant>
        <vt:i4>696</vt:i4>
      </vt:variant>
      <vt:variant>
        <vt:i4>0</vt:i4>
      </vt:variant>
      <vt:variant>
        <vt:i4>5</vt:i4>
      </vt:variant>
      <vt:variant>
        <vt:lpwstr>https://puro.earth/about?p=board-of-directors</vt:lpwstr>
      </vt:variant>
      <vt:variant>
        <vt:lpwstr/>
      </vt:variant>
      <vt:variant>
        <vt:i4>917569</vt:i4>
      </vt:variant>
      <vt:variant>
        <vt:i4>687</vt:i4>
      </vt:variant>
      <vt:variant>
        <vt:i4>0</vt:i4>
      </vt:variant>
      <vt:variant>
        <vt:i4>5</vt:i4>
      </vt:variant>
      <vt:variant>
        <vt:lpwstr>https://puro.earth/about</vt:lpwstr>
      </vt:variant>
      <vt:variant>
        <vt:lpwstr/>
      </vt:variant>
      <vt:variant>
        <vt:i4>65605</vt:i4>
      </vt:variant>
      <vt:variant>
        <vt:i4>675</vt:i4>
      </vt:variant>
      <vt:variant>
        <vt:i4>0</vt:i4>
      </vt:variant>
      <vt:variant>
        <vt:i4>5</vt:i4>
      </vt:variant>
      <vt:variant>
        <vt:lpwstr>https://puroearth.sharepoint.com/:w:/g/EYHO8sAW1wRLmDXQF17y7MgBsPNeTBol7UsMSGuwr5ojuA</vt:lpwstr>
      </vt:variant>
      <vt:variant>
        <vt:lpwstr/>
      </vt:variant>
      <vt:variant>
        <vt:i4>1048638</vt:i4>
      </vt:variant>
      <vt:variant>
        <vt:i4>668</vt:i4>
      </vt:variant>
      <vt:variant>
        <vt:i4>0</vt:i4>
      </vt:variant>
      <vt:variant>
        <vt:i4>5</vt:i4>
      </vt:variant>
      <vt:variant>
        <vt:lpwstr/>
      </vt:variant>
      <vt:variant>
        <vt:lpwstr>_Toc216431933</vt:lpwstr>
      </vt:variant>
      <vt:variant>
        <vt:i4>1048638</vt:i4>
      </vt:variant>
      <vt:variant>
        <vt:i4>662</vt:i4>
      </vt:variant>
      <vt:variant>
        <vt:i4>0</vt:i4>
      </vt:variant>
      <vt:variant>
        <vt:i4>5</vt:i4>
      </vt:variant>
      <vt:variant>
        <vt:lpwstr/>
      </vt:variant>
      <vt:variant>
        <vt:lpwstr>_Toc216431932</vt:lpwstr>
      </vt:variant>
      <vt:variant>
        <vt:i4>1048638</vt:i4>
      </vt:variant>
      <vt:variant>
        <vt:i4>656</vt:i4>
      </vt:variant>
      <vt:variant>
        <vt:i4>0</vt:i4>
      </vt:variant>
      <vt:variant>
        <vt:i4>5</vt:i4>
      </vt:variant>
      <vt:variant>
        <vt:lpwstr/>
      </vt:variant>
      <vt:variant>
        <vt:lpwstr>_Toc216431931</vt:lpwstr>
      </vt:variant>
      <vt:variant>
        <vt:i4>1048638</vt:i4>
      </vt:variant>
      <vt:variant>
        <vt:i4>650</vt:i4>
      </vt:variant>
      <vt:variant>
        <vt:i4>0</vt:i4>
      </vt:variant>
      <vt:variant>
        <vt:i4>5</vt:i4>
      </vt:variant>
      <vt:variant>
        <vt:lpwstr/>
      </vt:variant>
      <vt:variant>
        <vt:lpwstr>_Toc216431930</vt:lpwstr>
      </vt:variant>
      <vt:variant>
        <vt:i4>1114174</vt:i4>
      </vt:variant>
      <vt:variant>
        <vt:i4>644</vt:i4>
      </vt:variant>
      <vt:variant>
        <vt:i4>0</vt:i4>
      </vt:variant>
      <vt:variant>
        <vt:i4>5</vt:i4>
      </vt:variant>
      <vt:variant>
        <vt:lpwstr/>
      </vt:variant>
      <vt:variant>
        <vt:lpwstr>_Toc216431929</vt:lpwstr>
      </vt:variant>
      <vt:variant>
        <vt:i4>1114174</vt:i4>
      </vt:variant>
      <vt:variant>
        <vt:i4>638</vt:i4>
      </vt:variant>
      <vt:variant>
        <vt:i4>0</vt:i4>
      </vt:variant>
      <vt:variant>
        <vt:i4>5</vt:i4>
      </vt:variant>
      <vt:variant>
        <vt:lpwstr/>
      </vt:variant>
      <vt:variant>
        <vt:lpwstr>_Toc216431928</vt:lpwstr>
      </vt:variant>
      <vt:variant>
        <vt:i4>1114174</vt:i4>
      </vt:variant>
      <vt:variant>
        <vt:i4>632</vt:i4>
      </vt:variant>
      <vt:variant>
        <vt:i4>0</vt:i4>
      </vt:variant>
      <vt:variant>
        <vt:i4>5</vt:i4>
      </vt:variant>
      <vt:variant>
        <vt:lpwstr/>
      </vt:variant>
      <vt:variant>
        <vt:lpwstr>_Toc216431927</vt:lpwstr>
      </vt:variant>
      <vt:variant>
        <vt:i4>1114174</vt:i4>
      </vt:variant>
      <vt:variant>
        <vt:i4>626</vt:i4>
      </vt:variant>
      <vt:variant>
        <vt:i4>0</vt:i4>
      </vt:variant>
      <vt:variant>
        <vt:i4>5</vt:i4>
      </vt:variant>
      <vt:variant>
        <vt:lpwstr/>
      </vt:variant>
      <vt:variant>
        <vt:lpwstr>_Toc216431926</vt:lpwstr>
      </vt:variant>
      <vt:variant>
        <vt:i4>1114174</vt:i4>
      </vt:variant>
      <vt:variant>
        <vt:i4>620</vt:i4>
      </vt:variant>
      <vt:variant>
        <vt:i4>0</vt:i4>
      </vt:variant>
      <vt:variant>
        <vt:i4>5</vt:i4>
      </vt:variant>
      <vt:variant>
        <vt:lpwstr/>
      </vt:variant>
      <vt:variant>
        <vt:lpwstr>_Toc216431925</vt:lpwstr>
      </vt:variant>
      <vt:variant>
        <vt:i4>1114174</vt:i4>
      </vt:variant>
      <vt:variant>
        <vt:i4>614</vt:i4>
      </vt:variant>
      <vt:variant>
        <vt:i4>0</vt:i4>
      </vt:variant>
      <vt:variant>
        <vt:i4>5</vt:i4>
      </vt:variant>
      <vt:variant>
        <vt:lpwstr/>
      </vt:variant>
      <vt:variant>
        <vt:lpwstr>_Toc216431924</vt:lpwstr>
      </vt:variant>
      <vt:variant>
        <vt:i4>1114174</vt:i4>
      </vt:variant>
      <vt:variant>
        <vt:i4>608</vt:i4>
      </vt:variant>
      <vt:variant>
        <vt:i4>0</vt:i4>
      </vt:variant>
      <vt:variant>
        <vt:i4>5</vt:i4>
      </vt:variant>
      <vt:variant>
        <vt:lpwstr/>
      </vt:variant>
      <vt:variant>
        <vt:lpwstr>_Toc216431923</vt:lpwstr>
      </vt:variant>
      <vt:variant>
        <vt:i4>1114174</vt:i4>
      </vt:variant>
      <vt:variant>
        <vt:i4>602</vt:i4>
      </vt:variant>
      <vt:variant>
        <vt:i4>0</vt:i4>
      </vt:variant>
      <vt:variant>
        <vt:i4>5</vt:i4>
      </vt:variant>
      <vt:variant>
        <vt:lpwstr/>
      </vt:variant>
      <vt:variant>
        <vt:lpwstr>_Toc216431922</vt:lpwstr>
      </vt:variant>
      <vt:variant>
        <vt:i4>1114174</vt:i4>
      </vt:variant>
      <vt:variant>
        <vt:i4>596</vt:i4>
      </vt:variant>
      <vt:variant>
        <vt:i4>0</vt:i4>
      </vt:variant>
      <vt:variant>
        <vt:i4>5</vt:i4>
      </vt:variant>
      <vt:variant>
        <vt:lpwstr/>
      </vt:variant>
      <vt:variant>
        <vt:lpwstr>_Toc216431921</vt:lpwstr>
      </vt:variant>
      <vt:variant>
        <vt:i4>1114174</vt:i4>
      </vt:variant>
      <vt:variant>
        <vt:i4>590</vt:i4>
      </vt:variant>
      <vt:variant>
        <vt:i4>0</vt:i4>
      </vt:variant>
      <vt:variant>
        <vt:i4>5</vt:i4>
      </vt:variant>
      <vt:variant>
        <vt:lpwstr/>
      </vt:variant>
      <vt:variant>
        <vt:lpwstr>_Toc216431920</vt:lpwstr>
      </vt:variant>
      <vt:variant>
        <vt:i4>1179710</vt:i4>
      </vt:variant>
      <vt:variant>
        <vt:i4>584</vt:i4>
      </vt:variant>
      <vt:variant>
        <vt:i4>0</vt:i4>
      </vt:variant>
      <vt:variant>
        <vt:i4>5</vt:i4>
      </vt:variant>
      <vt:variant>
        <vt:lpwstr/>
      </vt:variant>
      <vt:variant>
        <vt:lpwstr>_Toc216431919</vt:lpwstr>
      </vt:variant>
      <vt:variant>
        <vt:i4>1179710</vt:i4>
      </vt:variant>
      <vt:variant>
        <vt:i4>578</vt:i4>
      </vt:variant>
      <vt:variant>
        <vt:i4>0</vt:i4>
      </vt:variant>
      <vt:variant>
        <vt:i4>5</vt:i4>
      </vt:variant>
      <vt:variant>
        <vt:lpwstr/>
      </vt:variant>
      <vt:variant>
        <vt:lpwstr>_Toc216431918</vt:lpwstr>
      </vt:variant>
      <vt:variant>
        <vt:i4>1179710</vt:i4>
      </vt:variant>
      <vt:variant>
        <vt:i4>572</vt:i4>
      </vt:variant>
      <vt:variant>
        <vt:i4>0</vt:i4>
      </vt:variant>
      <vt:variant>
        <vt:i4>5</vt:i4>
      </vt:variant>
      <vt:variant>
        <vt:lpwstr/>
      </vt:variant>
      <vt:variant>
        <vt:lpwstr>_Toc216431917</vt:lpwstr>
      </vt:variant>
      <vt:variant>
        <vt:i4>1179710</vt:i4>
      </vt:variant>
      <vt:variant>
        <vt:i4>566</vt:i4>
      </vt:variant>
      <vt:variant>
        <vt:i4>0</vt:i4>
      </vt:variant>
      <vt:variant>
        <vt:i4>5</vt:i4>
      </vt:variant>
      <vt:variant>
        <vt:lpwstr/>
      </vt:variant>
      <vt:variant>
        <vt:lpwstr>_Toc216431916</vt:lpwstr>
      </vt:variant>
      <vt:variant>
        <vt:i4>1179710</vt:i4>
      </vt:variant>
      <vt:variant>
        <vt:i4>560</vt:i4>
      </vt:variant>
      <vt:variant>
        <vt:i4>0</vt:i4>
      </vt:variant>
      <vt:variant>
        <vt:i4>5</vt:i4>
      </vt:variant>
      <vt:variant>
        <vt:lpwstr/>
      </vt:variant>
      <vt:variant>
        <vt:lpwstr>_Toc216431915</vt:lpwstr>
      </vt:variant>
      <vt:variant>
        <vt:i4>1179710</vt:i4>
      </vt:variant>
      <vt:variant>
        <vt:i4>554</vt:i4>
      </vt:variant>
      <vt:variant>
        <vt:i4>0</vt:i4>
      </vt:variant>
      <vt:variant>
        <vt:i4>5</vt:i4>
      </vt:variant>
      <vt:variant>
        <vt:lpwstr/>
      </vt:variant>
      <vt:variant>
        <vt:lpwstr>_Toc216431914</vt:lpwstr>
      </vt:variant>
      <vt:variant>
        <vt:i4>1179710</vt:i4>
      </vt:variant>
      <vt:variant>
        <vt:i4>548</vt:i4>
      </vt:variant>
      <vt:variant>
        <vt:i4>0</vt:i4>
      </vt:variant>
      <vt:variant>
        <vt:i4>5</vt:i4>
      </vt:variant>
      <vt:variant>
        <vt:lpwstr/>
      </vt:variant>
      <vt:variant>
        <vt:lpwstr>_Toc216431913</vt:lpwstr>
      </vt:variant>
      <vt:variant>
        <vt:i4>1179710</vt:i4>
      </vt:variant>
      <vt:variant>
        <vt:i4>542</vt:i4>
      </vt:variant>
      <vt:variant>
        <vt:i4>0</vt:i4>
      </vt:variant>
      <vt:variant>
        <vt:i4>5</vt:i4>
      </vt:variant>
      <vt:variant>
        <vt:lpwstr/>
      </vt:variant>
      <vt:variant>
        <vt:lpwstr>_Toc216431912</vt:lpwstr>
      </vt:variant>
      <vt:variant>
        <vt:i4>1179710</vt:i4>
      </vt:variant>
      <vt:variant>
        <vt:i4>536</vt:i4>
      </vt:variant>
      <vt:variant>
        <vt:i4>0</vt:i4>
      </vt:variant>
      <vt:variant>
        <vt:i4>5</vt:i4>
      </vt:variant>
      <vt:variant>
        <vt:lpwstr/>
      </vt:variant>
      <vt:variant>
        <vt:lpwstr>_Toc216431911</vt:lpwstr>
      </vt:variant>
      <vt:variant>
        <vt:i4>1179710</vt:i4>
      </vt:variant>
      <vt:variant>
        <vt:i4>530</vt:i4>
      </vt:variant>
      <vt:variant>
        <vt:i4>0</vt:i4>
      </vt:variant>
      <vt:variant>
        <vt:i4>5</vt:i4>
      </vt:variant>
      <vt:variant>
        <vt:lpwstr/>
      </vt:variant>
      <vt:variant>
        <vt:lpwstr>_Toc216431910</vt:lpwstr>
      </vt:variant>
      <vt:variant>
        <vt:i4>1245246</vt:i4>
      </vt:variant>
      <vt:variant>
        <vt:i4>524</vt:i4>
      </vt:variant>
      <vt:variant>
        <vt:i4>0</vt:i4>
      </vt:variant>
      <vt:variant>
        <vt:i4>5</vt:i4>
      </vt:variant>
      <vt:variant>
        <vt:lpwstr/>
      </vt:variant>
      <vt:variant>
        <vt:lpwstr>_Toc216431909</vt:lpwstr>
      </vt:variant>
      <vt:variant>
        <vt:i4>1245246</vt:i4>
      </vt:variant>
      <vt:variant>
        <vt:i4>518</vt:i4>
      </vt:variant>
      <vt:variant>
        <vt:i4>0</vt:i4>
      </vt:variant>
      <vt:variant>
        <vt:i4>5</vt:i4>
      </vt:variant>
      <vt:variant>
        <vt:lpwstr/>
      </vt:variant>
      <vt:variant>
        <vt:lpwstr>_Toc216431908</vt:lpwstr>
      </vt:variant>
      <vt:variant>
        <vt:i4>1245246</vt:i4>
      </vt:variant>
      <vt:variant>
        <vt:i4>512</vt:i4>
      </vt:variant>
      <vt:variant>
        <vt:i4>0</vt:i4>
      </vt:variant>
      <vt:variant>
        <vt:i4>5</vt:i4>
      </vt:variant>
      <vt:variant>
        <vt:lpwstr/>
      </vt:variant>
      <vt:variant>
        <vt:lpwstr>_Toc216431907</vt:lpwstr>
      </vt:variant>
      <vt:variant>
        <vt:i4>1245246</vt:i4>
      </vt:variant>
      <vt:variant>
        <vt:i4>506</vt:i4>
      </vt:variant>
      <vt:variant>
        <vt:i4>0</vt:i4>
      </vt:variant>
      <vt:variant>
        <vt:i4>5</vt:i4>
      </vt:variant>
      <vt:variant>
        <vt:lpwstr/>
      </vt:variant>
      <vt:variant>
        <vt:lpwstr>_Toc216431906</vt:lpwstr>
      </vt:variant>
      <vt:variant>
        <vt:i4>1245246</vt:i4>
      </vt:variant>
      <vt:variant>
        <vt:i4>500</vt:i4>
      </vt:variant>
      <vt:variant>
        <vt:i4>0</vt:i4>
      </vt:variant>
      <vt:variant>
        <vt:i4>5</vt:i4>
      </vt:variant>
      <vt:variant>
        <vt:lpwstr/>
      </vt:variant>
      <vt:variant>
        <vt:lpwstr>_Toc216431905</vt:lpwstr>
      </vt:variant>
      <vt:variant>
        <vt:i4>1245246</vt:i4>
      </vt:variant>
      <vt:variant>
        <vt:i4>494</vt:i4>
      </vt:variant>
      <vt:variant>
        <vt:i4>0</vt:i4>
      </vt:variant>
      <vt:variant>
        <vt:i4>5</vt:i4>
      </vt:variant>
      <vt:variant>
        <vt:lpwstr/>
      </vt:variant>
      <vt:variant>
        <vt:lpwstr>_Toc216431904</vt:lpwstr>
      </vt:variant>
      <vt:variant>
        <vt:i4>1245246</vt:i4>
      </vt:variant>
      <vt:variant>
        <vt:i4>488</vt:i4>
      </vt:variant>
      <vt:variant>
        <vt:i4>0</vt:i4>
      </vt:variant>
      <vt:variant>
        <vt:i4>5</vt:i4>
      </vt:variant>
      <vt:variant>
        <vt:lpwstr/>
      </vt:variant>
      <vt:variant>
        <vt:lpwstr>_Toc216431903</vt:lpwstr>
      </vt:variant>
      <vt:variant>
        <vt:i4>1245246</vt:i4>
      </vt:variant>
      <vt:variant>
        <vt:i4>482</vt:i4>
      </vt:variant>
      <vt:variant>
        <vt:i4>0</vt:i4>
      </vt:variant>
      <vt:variant>
        <vt:i4>5</vt:i4>
      </vt:variant>
      <vt:variant>
        <vt:lpwstr/>
      </vt:variant>
      <vt:variant>
        <vt:lpwstr>_Toc216431902</vt:lpwstr>
      </vt:variant>
      <vt:variant>
        <vt:i4>1245246</vt:i4>
      </vt:variant>
      <vt:variant>
        <vt:i4>476</vt:i4>
      </vt:variant>
      <vt:variant>
        <vt:i4>0</vt:i4>
      </vt:variant>
      <vt:variant>
        <vt:i4>5</vt:i4>
      </vt:variant>
      <vt:variant>
        <vt:lpwstr/>
      </vt:variant>
      <vt:variant>
        <vt:lpwstr>_Toc216431901</vt:lpwstr>
      </vt:variant>
      <vt:variant>
        <vt:i4>1245246</vt:i4>
      </vt:variant>
      <vt:variant>
        <vt:i4>470</vt:i4>
      </vt:variant>
      <vt:variant>
        <vt:i4>0</vt:i4>
      </vt:variant>
      <vt:variant>
        <vt:i4>5</vt:i4>
      </vt:variant>
      <vt:variant>
        <vt:lpwstr/>
      </vt:variant>
      <vt:variant>
        <vt:lpwstr>_Toc216431900</vt:lpwstr>
      </vt:variant>
      <vt:variant>
        <vt:i4>1703999</vt:i4>
      </vt:variant>
      <vt:variant>
        <vt:i4>464</vt:i4>
      </vt:variant>
      <vt:variant>
        <vt:i4>0</vt:i4>
      </vt:variant>
      <vt:variant>
        <vt:i4>5</vt:i4>
      </vt:variant>
      <vt:variant>
        <vt:lpwstr/>
      </vt:variant>
      <vt:variant>
        <vt:lpwstr>_Toc216431899</vt:lpwstr>
      </vt:variant>
      <vt:variant>
        <vt:i4>1703999</vt:i4>
      </vt:variant>
      <vt:variant>
        <vt:i4>458</vt:i4>
      </vt:variant>
      <vt:variant>
        <vt:i4>0</vt:i4>
      </vt:variant>
      <vt:variant>
        <vt:i4>5</vt:i4>
      </vt:variant>
      <vt:variant>
        <vt:lpwstr/>
      </vt:variant>
      <vt:variant>
        <vt:lpwstr>_Toc216431898</vt:lpwstr>
      </vt:variant>
      <vt:variant>
        <vt:i4>1703999</vt:i4>
      </vt:variant>
      <vt:variant>
        <vt:i4>452</vt:i4>
      </vt:variant>
      <vt:variant>
        <vt:i4>0</vt:i4>
      </vt:variant>
      <vt:variant>
        <vt:i4>5</vt:i4>
      </vt:variant>
      <vt:variant>
        <vt:lpwstr/>
      </vt:variant>
      <vt:variant>
        <vt:lpwstr>_Toc216431897</vt:lpwstr>
      </vt:variant>
      <vt:variant>
        <vt:i4>1703999</vt:i4>
      </vt:variant>
      <vt:variant>
        <vt:i4>446</vt:i4>
      </vt:variant>
      <vt:variant>
        <vt:i4>0</vt:i4>
      </vt:variant>
      <vt:variant>
        <vt:i4>5</vt:i4>
      </vt:variant>
      <vt:variant>
        <vt:lpwstr/>
      </vt:variant>
      <vt:variant>
        <vt:lpwstr>_Toc216431896</vt:lpwstr>
      </vt:variant>
      <vt:variant>
        <vt:i4>1703999</vt:i4>
      </vt:variant>
      <vt:variant>
        <vt:i4>440</vt:i4>
      </vt:variant>
      <vt:variant>
        <vt:i4>0</vt:i4>
      </vt:variant>
      <vt:variant>
        <vt:i4>5</vt:i4>
      </vt:variant>
      <vt:variant>
        <vt:lpwstr/>
      </vt:variant>
      <vt:variant>
        <vt:lpwstr>_Toc216431895</vt:lpwstr>
      </vt:variant>
      <vt:variant>
        <vt:i4>1703999</vt:i4>
      </vt:variant>
      <vt:variant>
        <vt:i4>434</vt:i4>
      </vt:variant>
      <vt:variant>
        <vt:i4>0</vt:i4>
      </vt:variant>
      <vt:variant>
        <vt:i4>5</vt:i4>
      </vt:variant>
      <vt:variant>
        <vt:lpwstr/>
      </vt:variant>
      <vt:variant>
        <vt:lpwstr>_Toc216431894</vt:lpwstr>
      </vt:variant>
      <vt:variant>
        <vt:i4>1703999</vt:i4>
      </vt:variant>
      <vt:variant>
        <vt:i4>428</vt:i4>
      </vt:variant>
      <vt:variant>
        <vt:i4>0</vt:i4>
      </vt:variant>
      <vt:variant>
        <vt:i4>5</vt:i4>
      </vt:variant>
      <vt:variant>
        <vt:lpwstr/>
      </vt:variant>
      <vt:variant>
        <vt:lpwstr>_Toc216431893</vt:lpwstr>
      </vt:variant>
      <vt:variant>
        <vt:i4>1703999</vt:i4>
      </vt:variant>
      <vt:variant>
        <vt:i4>422</vt:i4>
      </vt:variant>
      <vt:variant>
        <vt:i4>0</vt:i4>
      </vt:variant>
      <vt:variant>
        <vt:i4>5</vt:i4>
      </vt:variant>
      <vt:variant>
        <vt:lpwstr/>
      </vt:variant>
      <vt:variant>
        <vt:lpwstr>_Toc216431892</vt:lpwstr>
      </vt:variant>
      <vt:variant>
        <vt:i4>1703999</vt:i4>
      </vt:variant>
      <vt:variant>
        <vt:i4>416</vt:i4>
      </vt:variant>
      <vt:variant>
        <vt:i4>0</vt:i4>
      </vt:variant>
      <vt:variant>
        <vt:i4>5</vt:i4>
      </vt:variant>
      <vt:variant>
        <vt:lpwstr/>
      </vt:variant>
      <vt:variant>
        <vt:lpwstr>_Toc216431891</vt:lpwstr>
      </vt:variant>
      <vt:variant>
        <vt:i4>1703999</vt:i4>
      </vt:variant>
      <vt:variant>
        <vt:i4>410</vt:i4>
      </vt:variant>
      <vt:variant>
        <vt:i4>0</vt:i4>
      </vt:variant>
      <vt:variant>
        <vt:i4>5</vt:i4>
      </vt:variant>
      <vt:variant>
        <vt:lpwstr/>
      </vt:variant>
      <vt:variant>
        <vt:lpwstr>_Toc216431890</vt:lpwstr>
      </vt:variant>
      <vt:variant>
        <vt:i4>1769535</vt:i4>
      </vt:variant>
      <vt:variant>
        <vt:i4>404</vt:i4>
      </vt:variant>
      <vt:variant>
        <vt:i4>0</vt:i4>
      </vt:variant>
      <vt:variant>
        <vt:i4>5</vt:i4>
      </vt:variant>
      <vt:variant>
        <vt:lpwstr/>
      </vt:variant>
      <vt:variant>
        <vt:lpwstr>_Toc216431889</vt:lpwstr>
      </vt:variant>
      <vt:variant>
        <vt:i4>1769535</vt:i4>
      </vt:variant>
      <vt:variant>
        <vt:i4>398</vt:i4>
      </vt:variant>
      <vt:variant>
        <vt:i4>0</vt:i4>
      </vt:variant>
      <vt:variant>
        <vt:i4>5</vt:i4>
      </vt:variant>
      <vt:variant>
        <vt:lpwstr/>
      </vt:variant>
      <vt:variant>
        <vt:lpwstr>_Toc216431888</vt:lpwstr>
      </vt:variant>
      <vt:variant>
        <vt:i4>1769535</vt:i4>
      </vt:variant>
      <vt:variant>
        <vt:i4>392</vt:i4>
      </vt:variant>
      <vt:variant>
        <vt:i4>0</vt:i4>
      </vt:variant>
      <vt:variant>
        <vt:i4>5</vt:i4>
      </vt:variant>
      <vt:variant>
        <vt:lpwstr/>
      </vt:variant>
      <vt:variant>
        <vt:lpwstr>_Toc216431887</vt:lpwstr>
      </vt:variant>
      <vt:variant>
        <vt:i4>1769535</vt:i4>
      </vt:variant>
      <vt:variant>
        <vt:i4>386</vt:i4>
      </vt:variant>
      <vt:variant>
        <vt:i4>0</vt:i4>
      </vt:variant>
      <vt:variant>
        <vt:i4>5</vt:i4>
      </vt:variant>
      <vt:variant>
        <vt:lpwstr/>
      </vt:variant>
      <vt:variant>
        <vt:lpwstr>_Toc216431886</vt:lpwstr>
      </vt:variant>
      <vt:variant>
        <vt:i4>1769535</vt:i4>
      </vt:variant>
      <vt:variant>
        <vt:i4>380</vt:i4>
      </vt:variant>
      <vt:variant>
        <vt:i4>0</vt:i4>
      </vt:variant>
      <vt:variant>
        <vt:i4>5</vt:i4>
      </vt:variant>
      <vt:variant>
        <vt:lpwstr/>
      </vt:variant>
      <vt:variant>
        <vt:lpwstr>_Toc216431885</vt:lpwstr>
      </vt:variant>
      <vt:variant>
        <vt:i4>1769535</vt:i4>
      </vt:variant>
      <vt:variant>
        <vt:i4>374</vt:i4>
      </vt:variant>
      <vt:variant>
        <vt:i4>0</vt:i4>
      </vt:variant>
      <vt:variant>
        <vt:i4>5</vt:i4>
      </vt:variant>
      <vt:variant>
        <vt:lpwstr/>
      </vt:variant>
      <vt:variant>
        <vt:lpwstr>_Toc216431884</vt:lpwstr>
      </vt:variant>
      <vt:variant>
        <vt:i4>1769535</vt:i4>
      </vt:variant>
      <vt:variant>
        <vt:i4>368</vt:i4>
      </vt:variant>
      <vt:variant>
        <vt:i4>0</vt:i4>
      </vt:variant>
      <vt:variant>
        <vt:i4>5</vt:i4>
      </vt:variant>
      <vt:variant>
        <vt:lpwstr/>
      </vt:variant>
      <vt:variant>
        <vt:lpwstr>_Toc216431883</vt:lpwstr>
      </vt:variant>
      <vt:variant>
        <vt:i4>1769535</vt:i4>
      </vt:variant>
      <vt:variant>
        <vt:i4>362</vt:i4>
      </vt:variant>
      <vt:variant>
        <vt:i4>0</vt:i4>
      </vt:variant>
      <vt:variant>
        <vt:i4>5</vt:i4>
      </vt:variant>
      <vt:variant>
        <vt:lpwstr/>
      </vt:variant>
      <vt:variant>
        <vt:lpwstr>_Toc216431882</vt:lpwstr>
      </vt:variant>
      <vt:variant>
        <vt:i4>1769535</vt:i4>
      </vt:variant>
      <vt:variant>
        <vt:i4>356</vt:i4>
      </vt:variant>
      <vt:variant>
        <vt:i4>0</vt:i4>
      </vt:variant>
      <vt:variant>
        <vt:i4>5</vt:i4>
      </vt:variant>
      <vt:variant>
        <vt:lpwstr/>
      </vt:variant>
      <vt:variant>
        <vt:lpwstr>_Toc216431881</vt:lpwstr>
      </vt:variant>
      <vt:variant>
        <vt:i4>1769535</vt:i4>
      </vt:variant>
      <vt:variant>
        <vt:i4>350</vt:i4>
      </vt:variant>
      <vt:variant>
        <vt:i4>0</vt:i4>
      </vt:variant>
      <vt:variant>
        <vt:i4>5</vt:i4>
      </vt:variant>
      <vt:variant>
        <vt:lpwstr/>
      </vt:variant>
      <vt:variant>
        <vt:lpwstr>_Toc216431880</vt:lpwstr>
      </vt:variant>
      <vt:variant>
        <vt:i4>1310783</vt:i4>
      </vt:variant>
      <vt:variant>
        <vt:i4>344</vt:i4>
      </vt:variant>
      <vt:variant>
        <vt:i4>0</vt:i4>
      </vt:variant>
      <vt:variant>
        <vt:i4>5</vt:i4>
      </vt:variant>
      <vt:variant>
        <vt:lpwstr/>
      </vt:variant>
      <vt:variant>
        <vt:lpwstr>_Toc216431879</vt:lpwstr>
      </vt:variant>
      <vt:variant>
        <vt:i4>1310783</vt:i4>
      </vt:variant>
      <vt:variant>
        <vt:i4>338</vt:i4>
      </vt:variant>
      <vt:variant>
        <vt:i4>0</vt:i4>
      </vt:variant>
      <vt:variant>
        <vt:i4>5</vt:i4>
      </vt:variant>
      <vt:variant>
        <vt:lpwstr/>
      </vt:variant>
      <vt:variant>
        <vt:lpwstr>_Toc216431878</vt:lpwstr>
      </vt:variant>
      <vt:variant>
        <vt:i4>1310783</vt:i4>
      </vt:variant>
      <vt:variant>
        <vt:i4>332</vt:i4>
      </vt:variant>
      <vt:variant>
        <vt:i4>0</vt:i4>
      </vt:variant>
      <vt:variant>
        <vt:i4>5</vt:i4>
      </vt:variant>
      <vt:variant>
        <vt:lpwstr/>
      </vt:variant>
      <vt:variant>
        <vt:lpwstr>_Toc216431877</vt:lpwstr>
      </vt:variant>
      <vt:variant>
        <vt:i4>1310783</vt:i4>
      </vt:variant>
      <vt:variant>
        <vt:i4>326</vt:i4>
      </vt:variant>
      <vt:variant>
        <vt:i4>0</vt:i4>
      </vt:variant>
      <vt:variant>
        <vt:i4>5</vt:i4>
      </vt:variant>
      <vt:variant>
        <vt:lpwstr/>
      </vt:variant>
      <vt:variant>
        <vt:lpwstr>_Toc216431876</vt:lpwstr>
      </vt:variant>
      <vt:variant>
        <vt:i4>1310783</vt:i4>
      </vt:variant>
      <vt:variant>
        <vt:i4>320</vt:i4>
      </vt:variant>
      <vt:variant>
        <vt:i4>0</vt:i4>
      </vt:variant>
      <vt:variant>
        <vt:i4>5</vt:i4>
      </vt:variant>
      <vt:variant>
        <vt:lpwstr/>
      </vt:variant>
      <vt:variant>
        <vt:lpwstr>_Toc216431875</vt:lpwstr>
      </vt:variant>
      <vt:variant>
        <vt:i4>1310783</vt:i4>
      </vt:variant>
      <vt:variant>
        <vt:i4>314</vt:i4>
      </vt:variant>
      <vt:variant>
        <vt:i4>0</vt:i4>
      </vt:variant>
      <vt:variant>
        <vt:i4>5</vt:i4>
      </vt:variant>
      <vt:variant>
        <vt:lpwstr/>
      </vt:variant>
      <vt:variant>
        <vt:lpwstr>_Toc216431874</vt:lpwstr>
      </vt:variant>
      <vt:variant>
        <vt:i4>1310783</vt:i4>
      </vt:variant>
      <vt:variant>
        <vt:i4>308</vt:i4>
      </vt:variant>
      <vt:variant>
        <vt:i4>0</vt:i4>
      </vt:variant>
      <vt:variant>
        <vt:i4>5</vt:i4>
      </vt:variant>
      <vt:variant>
        <vt:lpwstr/>
      </vt:variant>
      <vt:variant>
        <vt:lpwstr>_Toc216431873</vt:lpwstr>
      </vt:variant>
      <vt:variant>
        <vt:i4>1310783</vt:i4>
      </vt:variant>
      <vt:variant>
        <vt:i4>302</vt:i4>
      </vt:variant>
      <vt:variant>
        <vt:i4>0</vt:i4>
      </vt:variant>
      <vt:variant>
        <vt:i4>5</vt:i4>
      </vt:variant>
      <vt:variant>
        <vt:lpwstr/>
      </vt:variant>
      <vt:variant>
        <vt:lpwstr>_Toc216431872</vt:lpwstr>
      </vt:variant>
      <vt:variant>
        <vt:i4>1310783</vt:i4>
      </vt:variant>
      <vt:variant>
        <vt:i4>296</vt:i4>
      </vt:variant>
      <vt:variant>
        <vt:i4>0</vt:i4>
      </vt:variant>
      <vt:variant>
        <vt:i4>5</vt:i4>
      </vt:variant>
      <vt:variant>
        <vt:lpwstr/>
      </vt:variant>
      <vt:variant>
        <vt:lpwstr>_Toc216431871</vt:lpwstr>
      </vt:variant>
      <vt:variant>
        <vt:i4>1310783</vt:i4>
      </vt:variant>
      <vt:variant>
        <vt:i4>290</vt:i4>
      </vt:variant>
      <vt:variant>
        <vt:i4>0</vt:i4>
      </vt:variant>
      <vt:variant>
        <vt:i4>5</vt:i4>
      </vt:variant>
      <vt:variant>
        <vt:lpwstr/>
      </vt:variant>
      <vt:variant>
        <vt:lpwstr>_Toc216431870</vt:lpwstr>
      </vt:variant>
      <vt:variant>
        <vt:i4>1376319</vt:i4>
      </vt:variant>
      <vt:variant>
        <vt:i4>284</vt:i4>
      </vt:variant>
      <vt:variant>
        <vt:i4>0</vt:i4>
      </vt:variant>
      <vt:variant>
        <vt:i4>5</vt:i4>
      </vt:variant>
      <vt:variant>
        <vt:lpwstr/>
      </vt:variant>
      <vt:variant>
        <vt:lpwstr>_Toc216431869</vt:lpwstr>
      </vt:variant>
      <vt:variant>
        <vt:i4>1376319</vt:i4>
      </vt:variant>
      <vt:variant>
        <vt:i4>278</vt:i4>
      </vt:variant>
      <vt:variant>
        <vt:i4>0</vt:i4>
      </vt:variant>
      <vt:variant>
        <vt:i4>5</vt:i4>
      </vt:variant>
      <vt:variant>
        <vt:lpwstr/>
      </vt:variant>
      <vt:variant>
        <vt:lpwstr>_Toc216431868</vt:lpwstr>
      </vt:variant>
      <vt:variant>
        <vt:i4>1376319</vt:i4>
      </vt:variant>
      <vt:variant>
        <vt:i4>272</vt:i4>
      </vt:variant>
      <vt:variant>
        <vt:i4>0</vt:i4>
      </vt:variant>
      <vt:variant>
        <vt:i4>5</vt:i4>
      </vt:variant>
      <vt:variant>
        <vt:lpwstr/>
      </vt:variant>
      <vt:variant>
        <vt:lpwstr>_Toc216431867</vt:lpwstr>
      </vt:variant>
      <vt:variant>
        <vt:i4>1376319</vt:i4>
      </vt:variant>
      <vt:variant>
        <vt:i4>266</vt:i4>
      </vt:variant>
      <vt:variant>
        <vt:i4>0</vt:i4>
      </vt:variant>
      <vt:variant>
        <vt:i4>5</vt:i4>
      </vt:variant>
      <vt:variant>
        <vt:lpwstr/>
      </vt:variant>
      <vt:variant>
        <vt:lpwstr>_Toc216431866</vt:lpwstr>
      </vt:variant>
      <vt:variant>
        <vt:i4>1376319</vt:i4>
      </vt:variant>
      <vt:variant>
        <vt:i4>260</vt:i4>
      </vt:variant>
      <vt:variant>
        <vt:i4>0</vt:i4>
      </vt:variant>
      <vt:variant>
        <vt:i4>5</vt:i4>
      </vt:variant>
      <vt:variant>
        <vt:lpwstr/>
      </vt:variant>
      <vt:variant>
        <vt:lpwstr>_Toc216431865</vt:lpwstr>
      </vt:variant>
      <vt:variant>
        <vt:i4>1376319</vt:i4>
      </vt:variant>
      <vt:variant>
        <vt:i4>254</vt:i4>
      </vt:variant>
      <vt:variant>
        <vt:i4>0</vt:i4>
      </vt:variant>
      <vt:variant>
        <vt:i4>5</vt:i4>
      </vt:variant>
      <vt:variant>
        <vt:lpwstr/>
      </vt:variant>
      <vt:variant>
        <vt:lpwstr>_Toc216431864</vt:lpwstr>
      </vt:variant>
      <vt:variant>
        <vt:i4>1376319</vt:i4>
      </vt:variant>
      <vt:variant>
        <vt:i4>248</vt:i4>
      </vt:variant>
      <vt:variant>
        <vt:i4>0</vt:i4>
      </vt:variant>
      <vt:variant>
        <vt:i4>5</vt:i4>
      </vt:variant>
      <vt:variant>
        <vt:lpwstr/>
      </vt:variant>
      <vt:variant>
        <vt:lpwstr>_Toc216431863</vt:lpwstr>
      </vt:variant>
      <vt:variant>
        <vt:i4>1376319</vt:i4>
      </vt:variant>
      <vt:variant>
        <vt:i4>242</vt:i4>
      </vt:variant>
      <vt:variant>
        <vt:i4>0</vt:i4>
      </vt:variant>
      <vt:variant>
        <vt:i4>5</vt:i4>
      </vt:variant>
      <vt:variant>
        <vt:lpwstr/>
      </vt:variant>
      <vt:variant>
        <vt:lpwstr>_Toc216431862</vt:lpwstr>
      </vt:variant>
      <vt:variant>
        <vt:i4>1376319</vt:i4>
      </vt:variant>
      <vt:variant>
        <vt:i4>236</vt:i4>
      </vt:variant>
      <vt:variant>
        <vt:i4>0</vt:i4>
      </vt:variant>
      <vt:variant>
        <vt:i4>5</vt:i4>
      </vt:variant>
      <vt:variant>
        <vt:lpwstr/>
      </vt:variant>
      <vt:variant>
        <vt:lpwstr>_Toc216431861</vt:lpwstr>
      </vt:variant>
      <vt:variant>
        <vt:i4>1376319</vt:i4>
      </vt:variant>
      <vt:variant>
        <vt:i4>230</vt:i4>
      </vt:variant>
      <vt:variant>
        <vt:i4>0</vt:i4>
      </vt:variant>
      <vt:variant>
        <vt:i4>5</vt:i4>
      </vt:variant>
      <vt:variant>
        <vt:lpwstr/>
      </vt:variant>
      <vt:variant>
        <vt:lpwstr>_Toc216431860</vt:lpwstr>
      </vt:variant>
      <vt:variant>
        <vt:i4>1441855</vt:i4>
      </vt:variant>
      <vt:variant>
        <vt:i4>224</vt:i4>
      </vt:variant>
      <vt:variant>
        <vt:i4>0</vt:i4>
      </vt:variant>
      <vt:variant>
        <vt:i4>5</vt:i4>
      </vt:variant>
      <vt:variant>
        <vt:lpwstr/>
      </vt:variant>
      <vt:variant>
        <vt:lpwstr>_Toc216431859</vt:lpwstr>
      </vt:variant>
      <vt:variant>
        <vt:i4>1441855</vt:i4>
      </vt:variant>
      <vt:variant>
        <vt:i4>218</vt:i4>
      </vt:variant>
      <vt:variant>
        <vt:i4>0</vt:i4>
      </vt:variant>
      <vt:variant>
        <vt:i4>5</vt:i4>
      </vt:variant>
      <vt:variant>
        <vt:lpwstr/>
      </vt:variant>
      <vt:variant>
        <vt:lpwstr>_Toc216431858</vt:lpwstr>
      </vt:variant>
      <vt:variant>
        <vt:i4>1441855</vt:i4>
      </vt:variant>
      <vt:variant>
        <vt:i4>212</vt:i4>
      </vt:variant>
      <vt:variant>
        <vt:i4>0</vt:i4>
      </vt:variant>
      <vt:variant>
        <vt:i4>5</vt:i4>
      </vt:variant>
      <vt:variant>
        <vt:lpwstr/>
      </vt:variant>
      <vt:variant>
        <vt:lpwstr>_Toc216431857</vt:lpwstr>
      </vt:variant>
      <vt:variant>
        <vt:i4>1441855</vt:i4>
      </vt:variant>
      <vt:variant>
        <vt:i4>206</vt:i4>
      </vt:variant>
      <vt:variant>
        <vt:i4>0</vt:i4>
      </vt:variant>
      <vt:variant>
        <vt:i4>5</vt:i4>
      </vt:variant>
      <vt:variant>
        <vt:lpwstr/>
      </vt:variant>
      <vt:variant>
        <vt:lpwstr>_Toc216431856</vt:lpwstr>
      </vt:variant>
      <vt:variant>
        <vt:i4>1441855</vt:i4>
      </vt:variant>
      <vt:variant>
        <vt:i4>200</vt:i4>
      </vt:variant>
      <vt:variant>
        <vt:i4>0</vt:i4>
      </vt:variant>
      <vt:variant>
        <vt:i4>5</vt:i4>
      </vt:variant>
      <vt:variant>
        <vt:lpwstr/>
      </vt:variant>
      <vt:variant>
        <vt:lpwstr>_Toc216431855</vt:lpwstr>
      </vt:variant>
      <vt:variant>
        <vt:i4>1441855</vt:i4>
      </vt:variant>
      <vt:variant>
        <vt:i4>194</vt:i4>
      </vt:variant>
      <vt:variant>
        <vt:i4>0</vt:i4>
      </vt:variant>
      <vt:variant>
        <vt:i4>5</vt:i4>
      </vt:variant>
      <vt:variant>
        <vt:lpwstr/>
      </vt:variant>
      <vt:variant>
        <vt:lpwstr>_Toc216431854</vt:lpwstr>
      </vt:variant>
      <vt:variant>
        <vt:i4>1441855</vt:i4>
      </vt:variant>
      <vt:variant>
        <vt:i4>188</vt:i4>
      </vt:variant>
      <vt:variant>
        <vt:i4>0</vt:i4>
      </vt:variant>
      <vt:variant>
        <vt:i4>5</vt:i4>
      </vt:variant>
      <vt:variant>
        <vt:lpwstr/>
      </vt:variant>
      <vt:variant>
        <vt:lpwstr>_Toc216431853</vt:lpwstr>
      </vt:variant>
      <vt:variant>
        <vt:i4>1441855</vt:i4>
      </vt:variant>
      <vt:variant>
        <vt:i4>182</vt:i4>
      </vt:variant>
      <vt:variant>
        <vt:i4>0</vt:i4>
      </vt:variant>
      <vt:variant>
        <vt:i4>5</vt:i4>
      </vt:variant>
      <vt:variant>
        <vt:lpwstr/>
      </vt:variant>
      <vt:variant>
        <vt:lpwstr>_Toc216431852</vt:lpwstr>
      </vt:variant>
      <vt:variant>
        <vt:i4>1441855</vt:i4>
      </vt:variant>
      <vt:variant>
        <vt:i4>176</vt:i4>
      </vt:variant>
      <vt:variant>
        <vt:i4>0</vt:i4>
      </vt:variant>
      <vt:variant>
        <vt:i4>5</vt:i4>
      </vt:variant>
      <vt:variant>
        <vt:lpwstr/>
      </vt:variant>
      <vt:variant>
        <vt:lpwstr>_Toc216431851</vt:lpwstr>
      </vt:variant>
      <vt:variant>
        <vt:i4>1441855</vt:i4>
      </vt:variant>
      <vt:variant>
        <vt:i4>170</vt:i4>
      </vt:variant>
      <vt:variant>
        <vt:i4>0</vt:i4>
      </vt:variant>
      <vt:variant>
        <vt:i4>5</vt:i4>
      </vt:variant>
      <vt:variant>
        <vt:lpwstr/>
      </vt:variant>
      <vt:variant>
        <vt:lpwstr>_Toc216431850</vt:lpwstr>
      </vt:variant>
      <vt:variant>
        <vt:i4>1507391</vt:i4>
      </vt:variant>
      <vt:variant>
        <vt:i4>164</vt:i4>
      </vt:variant>
      <vt:variant>
        <vt:i4>0</vt:i4>
      </vt:variant>
      <vt:variant>
        <vt:i4>5</vt:i4>
      </vt:variant>
      <vt:variant>
        <vt:lpwstr/>
      </vt:variant>
      <vt:variant>
        <vt:lpwstr>_Toc216431849</vt:lpwstr>
      </vt:variant>
      <vt:variant>
        <vt:i4>1507391</vt:i4>
      </vt:variant>
      <vt:variant>
        <vt:i4>158</vt:i4>
      </vt:variant>
      <vt:variant>
        <vt:i4>0</vt:i4>
      </vt:variant>
      <vt:variant>
        <vt:i4>5</vt:i4>
      </vt:variant>
      <vt:variant>
        <vt:lpwstr/>
      </vt:variant>
      <vt:variant>
        <vt:lpwstr>_Toc216431848</vt:lpwstr>
      </vt:variant>
      <vt:variant>
        <vt:i4>1507391</vt:i4>
      </vt:variant>
      <vt:variant>
        <vt:i4>152</vt:i4>
      </vt:variant>
      <vt:variant>
        <vt:i4>0</vt:i4>
      </vt:variant>
      <vt:variant>
        <vt:i4>5</vt:i4>
      </vt:variant>
      <vt:variant>
        <vt:lpwstr/>
      </vt:variant>
      <vt:variant>
        <vt:lpwstr>_Toc216431847</vt:lpwstr>
      </vt:variant>
      <vt:variant>
        <vt:i4>1507391</vt:i4>
      </vt:variant>
      <vt:variant>
        <vt:i4>146</vt:i4>
      </vt:variant>
      <vt:variant>
        <vt:i4>0</vt:i4>
      </vt:variant>
      <vt:variant>
        <vt:i4>5</vt:i4>
      </vt:variant>
      <vt:variant>
        <vt:lpwstr/>
      </vt:variant>
      <vt:variant>
        <vt:lpwstr>_Toc216431846</vt:lpwstr>
      </vt:variant>
      <vt:variant>
        <vt:i4>1507391</vt:i4>
      </vt:variant>
      <vt:variant>
        <vt:i4>140</vt:i4>
      </vt:variant>
      <vt:variant>
        <vt:i4>0</vt:i4>
      </vt:variant>
      <vt:variant>
        <vt:i4>5</vt:i4>
      </vt:variant>
      <vt:variant>
        <vt:lpwstr/>
      </vt:variant>
      <vt:variant>
        <vt:lpwstr>_Toc216431845</vt:lpwstr>
      </vt:variant>
      <vt:variant>
        <vt:i4>1507391</vt:i4>
      </vt:variant>
      <vt:variant>
        <vt:i4>134</vt:i4>
      </vt:variant>
      <vt:variant>
        <vt:i4>0</vt:i4>
      </vt:variant>
      <vt:variant>
        <vt:i4>5</vt:i4>
      </vt:variant>
      <vt:variant>
        <vt:lpwstr/>
      </vt:variant>
      <vt:variant>
        <vt:lpwstr>_Toc216431844</vt:lpwstr>
      </vt:variant>
      <vt:variant>
        <vt:i4>1507391</vt:i4>
      </vt:variant>
      <vt:variant>
        <vt:i4>128</vt:i4>
      </vt:variant>
      <vt:variant>
        <vt:i4>0</vt:i4>
      </vt:variant>
      <vt:variant>
        <vt:i4>5</vt:i4>
      </vt:variant>
      <vt:variant>
        <vt:lpwstr/>
      </vt:variant>
      <vt:variant>
        <vt:lpwstr>_Toc216431843</vt:lpwstr>
      </vt:variant>
      <vt:variant>
        <vt:i4>1507391</vt:i4>
      </vt:variant>
      <vt:variant>
        <vt:i4>122</vt:i4>
      </vt:variant>
      <vt:variant>
        <vt:i4>0</vt:i4>
      </vt:variant>
      <vt:variant>
        <vt:i4>5</vt:i4>
      </vt:variant>
      <vt:variant>
        <vt:lpwstr/>
      </vt:variant>
      <vt:variant>
        <vt:lpwstr>_Toc216431842</vt:lpwstr>
      </vt:variant>
      <vt:variant>
        <vt:i4>1507391</vt:i4>
      </vt:variant>
      <vt:variant>
        <vt:i4>116</vt:i4>
      </vt:variant>
      <vt:variant>
        <vt:i4>0</vt:i4>
      </vt:variant>
      <vt:variant>
        <vt:i4>5</vt:i4>
      </vt:variant>
      <vt:variant>
        <vt:lpwstr/>
      </vt:variant>
      <vt:variant>
        <vt:lpwstr>_Toc216431841</vt:lpwstr>
      </vt:variant>
      <vt:variant>
        <vt:i4>1507391</vt:i4>
      </vt:variant>
      <vt:variant>
        <vt:i4>110</vt:i4>
      </vt:variant>
      <vt:variant>
        <vt:i4>0</vt:i4>
      </vt:variant>
      <vt:variant>
        <vt:i4>5</vt:i4>
      </vt:variant>
      <vt:variant>
        <vt:lpwstr/>
      </vt:variant>
      <vt:variant>
        <vt:lpwstr>_Toc216431840</vt:lpwstr>
      </vt:variant>
      <vt:variant>
        <vt:i4>1048639</vt:i4>
      </vt:variant>
      <vt:variant>
        <vt:i4>104</vt:i4>
      </vt:variant>
      <vt:variant>
        <vt:i4>0</vt:i4>
      </vt:variant>
      <vt:variant>
        <vt:i4>5</vt:i4>
      </vt:variant>
      <vt:variant>
        <vt:lpwstr/>
      </vt:variant>
      <vt:variant>
        <vt:lpwstr>_Toc216431839</vt:lpwstr>
      </vt:variant>
      <vt:variant>
        <vt:i4>1048639</vt:i4>
      </vt:variant>
      <vt:variant>
        <vt:i4>98</vt:i4>
      </vt:variant>
      <vt:variant>
        <vt:i4>0</vt:i4>
      </vt:variant>
      <vt:variant>
        <vt:i4>5</vt:i4>
      </vt:variant>
      <vt:variant>
        <vt:lpwstr/>
      </vt:variant>
      <vt:variant>
        <vt:lpwstr>_Toc216431838</vt:lpwstr>
      </vt:variant>
      <vt:variant>
        <vt:i4>1048639</vt:i4>
      </vt:variant>
      <vt:variant>
        <vt:i4>92</vt:i4>
      </vt:variant>
      <vt:variant>
        <vt:i4>0</vt:i4>
      </vt:variant>
      <vt:variant>
        <vt:i4>5</vt:i4>
      </vt:variant>
      <vt:variant>
        <vt:lpwstr/>
      </vt:variant>
      <vt:variant>
        <vt:lpwstr>_Toc216431837</vt:lpwstr>
      </vt:variant>
      <vt:variant>
        <vt:i4>1048639</vt:i4>
      </vt:variant>
      <vt:variant>
        <vt:i4>86</vt:i4>
      </vt:variant>
      <vt:variant>
        <vt:i4>0</vt:i4>
      </vt:variant>
      <vt:variant>
        <vt:i4>5</vt:i4>
      </vt:variant>
      <vt:variant>
        <vt:lpwstr/>
      </vt:variant>
      <vt:variant>
        <vt:lpwstr>_Toc216431836</vt:lpwstr>
      </vt:variant>
      <vt:variant>
        <vt:i4>1048639</vt:i4>
      </vt:variant>
      <vt:variant>
        <vt:i4>80</vt:i4>
      </vt:variant>
      <vt:variant>
        <vt:i4>0</vt:i4>
      </vt:variant>
      <vt:variant>
        <vt:i4>5</vt:i4>
      </vt:variant>
      <vt:variant>
        <vt:lpwstr/>
      </vt:variant>
      <vt:variant>
        <vt:lpwstr>_Toc216431835</vt:lpwstr>
      </vt:variant>
      <vt:variant>
        <vt:i4>1048639</vt:i4>
      </vt:variant>
      <vt:variant>
        <vt:i4>74</vt:i4>
      </vt:variant>
      <vt:variant>
        <vt:i4>0</vt:i4>
      </vt:variant>
      <vt:variant>
        <vt:i4>5</vt:i4>
      </vt:variant>
      <vt:variant>
        <vt:lpwstr/>
      </vt:variant>
      <vt:variant>
        <vt:lpwstr>_Toc216431834</vt:lpwstr>
      </vt:variant>
      <vt:variant>
        <vt:i4>1048639</vt:i4>
      </vt:variant>
      <vt:variant>
        <vt:i4>68</vt:i4>
      </vt:variant>
      <vt:variant>
        <vt:i4>0</vt:i4>
      </vt:variant>
      <vt:variant>
        <vt:i4>5</vt:i4>
      </vt:variant>
      <vt:variant>
        <vt:lpwstr/>
      </vt:variant>
      <vt:variant>
        <vt:lpwstr>_Toc216431833</vt:lpwstr>
      </vt:variant>
      <vt:variant>
        <vt:i4>1048639</vt:i4>
      </vt:variant>
      <vt:variant>
        <vt:i4>62</vt:i4>
      </vt:variant>
      <vt:variant>
        <vt:i4>0</vt:i4>
      </vt:variant>
      <vt:variant>
        <vt:i4>5</vt:i4>
      </vt:variant>
      <vt:variant>
        <vt:lpwstr/>
      </vt:variant>
      <vt:variant>
        <vt:lpwstr>_Toc216431832</vt:lpwstr>
      </vt:variant>
      <vt:variant>
        <vt:i4>1048639</vt:i4>
      </vt:variant>
      <vt:variant>
        <vt:i4>56</vt:i4>
      </vt:variant>
      <vt:variant>
        <vt:i4>0</vt:i4>
      </vt:variant>
      <vt:variant>
        <vt:i4>5</vt:i4>
      </vt:variant>
      <vt:variant>
        <vt:lpwstr/>
      </vt:variant>
      <vt:variant>
        <vt:lpwstr>_Toc216431831</vt:lpwstr>
      </vt:variant>
      <vt:variant>
        <vt:i4>1048639</vt:i4>
      </vt:variant>
      <vt:variant>
        <vt:i4>50</vt:i4>
      </vt:variant>
      <vt:variant>
        <vt:i4>0</vt:i4>
      </vt:variant>
      <vt:variant>
        <vt:i4>5</vt:i4>
      </vt:variant>
      <vt:variant>
        <vt:lpwstr/>
      </vt:variant>
      <vt:variant>
        <vt:lpwstr>_Toc216431830</vt:lpwstr>
      </vt:variant>
      <vt:variant>
        <vt:i4>1114175</vt:i4>
      </vt:variant>
      <vt:variant>
        <vt:i4>44</vt:i4>
      </vt:variant>
      <vt:variant>
        <vt:i4>0</vt:i4>
      </vt:variant>
      <vt:variant>
        <vt:i4>5</vt:i4>
      </vt:variant>
      <vt:variant>
        <vt:lpwstr/>
      </vt:variant>
      <vt:variant>
        <vt:lpwstr>_Toc216431829</vt:lpwstr>
      </vt:variant>
      <vt:variant>
        <vt:i4>1114175</vt:i4>
      </vt:variant>
      <vt:variant>
        <vt:i4>38</vt:i4>
      </vt:variant>
      <vt:variant>
        <vt:i4>0</vt:i4>
      </vt:variant>
      <vt:variant>
        <vt:i4>5</vt:i4>
      </vt:variant>
      <vt:variant>
        <vt:lpwstr/>
      </vt:variant>
      <vt:variant>
        <vt:lpwstr>_Toc216431828</vt:lpwstr>
      </vt:variant>
      <vt:variant>
        <vt:i4>1114175</vt:i4>
      </vt:variant>
      <vt:variant>
        <vt:i4>32</vt:i4>
      </vt:variant>
      <vt:variant>
        <vt:i4>0</vt:i4>
      </vt:variant>
      <vt:variant>
        <vt:i4>5</vt:i4>
      </vt:variant>
      <vt:variant>
        <vt:lpwstr/>
      </vt:variant>
      <vt:variant>
        <vt:lpwstr>_Toc216431827</vt:lpwstr>
      </vt:variant>
      <vt:variant>
        <vt:i4>1114175</vt:i4>
      </vt:variant>
      <vt:variant>
        <vt:i4>26</vt:i4>
      </vt:variant>
      <vt:variant>
        <vt:i4>0</vt:i4>
      </vt:variant>
      <vt:variant>
        <vt:i4>5</vt:i4>
      </vt:variant>
      <vt:variant>
        <vt:lpwstr/>
      </vt:variant>
      <vt:variant>
        <vt:lpwstr>_Toc216431826</vt:lpwstr>
      </vt:variant>
      <vt:variant>
        <vt:i4>1114175</vt:i4>
      </vt:variant>
      <vt:variant>
        <vt:i4>20</vt:i4>
      </vt:variant>
      <vt:variant>
        <vt:i4>0</vt:i4>
      </vt:variant>
      <vt:variant>
        <vt:i4>5</vt:i4>
      </vt:variant>
      <vt:variant>
        <vt:lpwstr/>
      </vt:variant>
      <vt:variant>
        <vt:lpwstr>_Toc216431825</vt:lpwstr>
      </vt:variant>
      <vt:variant>
        <vt:i4>1114175</vt:i4>
      </vt:variant>
      <vt:variant>
        <vt:i4>14</vt:i4>
      </vt:variant>
      <vt:variant>
        <vt:i4>0</vt:i4>
      </vt:variant>
      <vt:variant>
        <vt:i4>5</vt:i4>
      </vt:variant>
      <vt:variant>
        <vt:lpwstr/>
      </vt:variant>
      <vt:variant>
        <vt:lpwstr>_Toc216431824</vt:lpwstr>
      </vt:variant>
      <vt:variant>
        <vt:i4>1114175</vt:i4>
      </vt:variant>
      <vt:variant>
        <vt:i4>8</vt:i4>
      </vt:variant>
      <vt:variant>
        <vt:i4>0</vt:i4>
      </vt:variant>
      <vt:variant>
        <vt:i4>5</vt:i4>
      </vt:variant>
      <vt:variant>
        <vt:lpwstr/>
      </vt:variant>
      <vt:variant>
        <vt:lpwstr>_Toc216431823</vt:lpwstr>
      </vt:variant>
      <vt:variant>
        <vt:i4>1114175</vt:i4>
      </vt:variant>
      <vt:variant>
        <vt:i4>2</vt:i4>
      </vt:variant>
      <vt:variant>
        <vt:i4>0</vt:i4>
      </vt:variant>
      <vt:variant>
        <vt:i4>5</vt:i4>
      </vt:variant>
      <vt:variant>
        <vt:lpwstr/>
      </vt:variant>
      <vt:variant>
        <vt:lpwstr>_Toc216431822</vt:lpwstr>
      </vt:variant>
      <vt:variant>
        <vt:i4>2359420</vt:i4>
      </vt:variant>
      <vt:variant>
        <vt:i4>3</vt:i4>
      </vt:variant>
      <vt:variant>
        <vt:i4>0</vt:i4>
      </vt:variant>
      <vt:variant>
        <vt:i4>5</vt:i4>
      </vt:variant>
      <vt:variant>
        <vt:lpwstr>https://cdm.unfccc.int/DOE/list/index.html</vt:lpwstr>
      </vt:variant>
      <vt:variant>
        <vt:lpwstr/>
      </vt:variant>
      <vt:variant>
        <vt:i4>2293867</vt:i4>
      </vt:variant>
      <vt:variant>
        <vt:i4>0</vt:i4>
      </vt:variant>
      <vt:variant>
        <vt:i4>0</vt:i4>
      </vt:variant>
      <vt:variant>
        <vt:i4>5</vt:i4>
      </vt:variant>
      <vt:variant>
        <vt:lpwstr>https://iaf.nu/en/accreditation-bodies/</vt:lpwstr>
      </vt:variant>
      <vt:variant>
        <vt:lpwstr/>
      </vt:variant>
      <vt:variant>
        <vt:i4>7602297</vt:i4>
      </vt:variant>
      <vt:variant>
        <vt:i4>6</vt:i4>
      </vt:variant>
      <vt:variant>
        <vt:i4>0</vt:i4>
      </vt:variant>
      <vt:variant>
        <vt:i4>5</vt:i4>
      </vt:variant>
      <vt:variant>
        <vt:lpwstr>https://puro.earth/</vt:lpwstr>
      </vt:variant>
      <vt:variant>
        <vt:lpwstr/>
      </vt:variant>
      <vt:variant>
        <vt:i4>4391039</vt:i4>
      </vt:variant>
      <vt:variant>
        <vt:i4>3</vt:i4>
      </vt:variant>
      <vt:variant>
        <vt:i4>0</vt:i4>
      </vt:variant>
      <vt:variant>
        <vt:i4>5</vt:i4>
      </vt:variant>
      <vt:variant>
        <vt:lpwstr>mailto:contact@puro.earth</vt:lpwstr>
      </vt:variant>
      <vt:variant>
        <vt:lpwstr/>
      </vt:variant>
      <vt:variant>
        <vt:i4>4587570</vt:i4>
      </vt:variant>
      <vt:variant>
        <vt:i4>30</vt:i4>
      </vt:variant>
      <vt:variant>
        <vt:i4>0</vt:i4>
      </vt:variant>
      <vt:variant>
        <vt:i4>5</vt:i4>
      </vt:variant>
      <vt:variant>
        <vt:lpwstr>mailto:maria.arnal@puro.earth</vt:lpwstr>
      </vt:variant>
      <vt:variant>
        <vt:lpwstr/>
      </vt:variant>
      <vt:variant>
        <vt:i4>5177385</vt:i4>
      </vt:variant>
      <vt:variant>
        <vt:i4>27</vt:i4>
      </vt:variant>
      <vt:variant>
        <vt:i4>0</vt:i4>
      </vt:variant>
      <vt:variant>
        <vt:i4>5</vt:i4>
      </vt:variant>
      <vt:variant>
        <vt:lpwstr>mailto:boris.lagadinov@puro.earth</vt:lpwstr>
      </vt:variant>
      <vt:variant>
        <vt:lpwstr/>
      </vt:variant>
      <vt:variant>
        <vt:i4>2621463</vt:i4>
      </vt:variant>
      <vt:variant>
        <vt:i4>24</vt:i4>
      </vt:variant>
      <vt:variant>
        <vt:i4>0</vt:i4>
      </vt:variant>
      <vt:variant>
        <vt:i4>5</vt:i4>
      </vt:variant>
      <vt:variant>
        <vt:lpwstr>mailto:daniel@puro.earth</vt:lpwstr>
      </vt:variant>
      <vt:variant>
        <vt:lpwstr/>
      </vt:variant>
      <vt:variant>
        <vt:i4>5177385</vt:i4>
      </vt:variant>
      <vt:variant>
        <vt:i4>21</vt:i4>
      </vt:variant>
      <vt:variant>
        <vt:i4>0</vt:i4>
      </vt:variant>
      <vt:variant>
        <vt:i4>5</vt:i4>
      </vt:variant>
      <vt:variant>
        <vt:lpwstr>mailto:boris.lagadinov@puro.earth</vt:lpwstr>
      </vt:variant>
      <vt:variant>
        <vt:lpwstr/>
      </vt:variant>
      <vt:variant>
        <vt:i4>4587570</vt:i4>
      </vt:variant>
      <vt:variant>
        <vt:i4>18</vt:i4>
      </vt:variant>
      <vt:variant>
        <vt:i4>0</vt:i4>
      </vt:variant>
      <vt:variant>
        <vt:i4>5</vt:i4>
      </vt:variant>
      <vt:variant>
        <vt:lpwstr>mailto:maria.arnal@puro.earth</vt:lpwstr>
      </vt:variant>
      <vt:variant>
        <vt:lpwstr/>
      </vt:variant>
      <vt:variant>
        <vt:i4>4587570</vt:i4>
      </vt:variant>
      <vt:variant>
        <vt:i4>15</vt:i4>
      </vt:variant>
      <vt:variant>
        <vt:i4>0</vt:i4>
      </vt:variant>
      <vt:variant>
        <vt:i4>5</vt:i4>
      </vt:variant>
      <vt:variant>
        <vt:lpwstr>mailto:maria.arnal@puro.earth</vt:lpwstr>
      </vt:variant>
      <vt:variant>
        <vt:lpwstr/>
      </vt:variant>
      <vt:variant>
        <vt:i4>5177385</vt:i4>
      </vt:variant>
      <vt:variant>
        <vt:i4>12</vt:i4>
      </vt:variant>
      <vt:variant>
        <vt:i4>0</vt:i4>
      </vt:variant>
      <vt:variant>
        <vt:i4>5</vt:i4>
      </vt:variant>
      <vt:variant>
        <vt:lpwstr>mailto:boris.lagadinov@puro.earth</vt:lpwstr>
      </vt:variant>
      <vt:variant>
        <vt:lpwstr/>
      </vt:variant>
      <vt:variant>
        <vt:i4>4587570</vt:i4>
      </vt:variant>
      <vt:variant>
        <vt:i4>9</vt:i4>
      </vt:variant>
      <vt:variant>
        <vt:i4>0</vt:i4>
      </vt:variant>
      <vt:variant>
        <vt:i4>5</vt:i4>
      </vt:variant>
      <vt:variant>
        <vt:lpwstr>mailto:maria.arnal@puro.earth</vt:lpwstr>
      </vt:variant>
      <vt:variant>
        <vt:lpwstr/>
      </vt:variant>
      <vt:variant>
        <vt:i4>2621463</vt:i4>
      </vt:variant>
      <vt:variant>
        <vt:i4>6</vt:i4>
      </vt:variant>
      <vt:variant>
        <vt:i4>0</vt:i4>
      </vt:variant>
      <vt:variant>
        <vt:i4>5</vt:i4>
      </vt:variant>
      <vt:variant>
        <vt:lpwstr>mailto:daniel@puro.earth</vt:lpwstr>
      </vt:variant>
      <vt:variant>
        <vt:lpwstr/>
      </vt:variant>
      <vt:variant>
        <vt:i4>3473501</vt:i4>
      </vt:variant>
      <vt:variant>
        <vt:i4>3</vt:i4>
      </vt:variant>
      <vt:variant>
        <vt:i4>0</vt:i4>
      </vt:variant>
      <vt:variant>
        <vt:i4>5</vt:i4>
      </vt:variant>
      <vt:variant>
        <vt:lpwstr>mailto:Rodrigo.Castro@puro.earth</vt:lpwstr>
      </vt:variant>
      <vt:variant>
        <vt:lpwstr/>
      </vt:variant>
      <vt:variant>
        <vt:i4>3407938</vt:i4>
      </vt:variant>
      <vt:variant>
        <vt:i4>0</vt:i4>
      </vt:variant>
      <vt:variant>
        <vt:i4>0</vt:i4>
      </vt:variant>
      <vt:variant>
        <vt:i4>5</vt:i4>
      </vt:variant>
      <vt:variant>
        <vt:lpwstr>mailto:ellen.brouwer@puro.earth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Puro.earth Word Template</dc:title>
  <dc:subject>This document contains questions that provide an initial description of the project with respect to meeting the eligibility criteria outlined in the methodology document.</dc:subject>
  <dc:creator>Lucas Desport</dc:creator>
  <cp:keywords/>
  <cp:lastModifiedBy>Lucas Desport</cp:lastModifiedBy>
  <cp:revision>54</cp:revision>
  <cp:lastPrinted>2022-12-14T18:08:00Z</cp:lastPrinted>
  <dcterms:created xsi:type="dcterms:W3CDTF">2026-04-10T13:40:00Z</dcterms:created>
  <dcterms:modified xsi:type="dcterms:W3CDTF">2026-04-24T10:56:00Z</dcterms:modified>
  <cp:category>This document contains questions that provide an initial description of the project with respect to meeting the eligibility criteria outlined in the methodology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61a55bf4ad82216099ac22ecb82bdc6db7ba029c246478bc3e474869bc4a486b</vt:lpwstr>
  </property>
  <property fmtid="{D5CDD505-2E9C-101B-9397-08002B2CF9AE}" pid="4" name="docLang">
    <vt:lpwstr>en</vt:lpwstr>
  </property>
  <property fmtid="{D5CDD505-2E9C-101B-9397-08002B2CF9AE}" pid="5" name="ContentTypeId">
    <vt:lpwstr>0x010100C11FFD8183448544913CFBBA3BCB7AA9</vt:lpwstr>
  </property>
</Properties>
</file>